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0CCE" w14:textId="2FEE8492" w:rsidR="00E37715" w:rsidRDefault="00E37715" w:rsidP="00E37715">
      <w:pPr>
        <w:jc w:val="center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БЮЛЕТЕНЬ ДЛЯ ГОЛОСУВАННЯ</w:t>
      </w:r>
      <w:r w:rsidR="005A6BB9">
        <w:rPr>
          <w:b/>
          <w:sz w:val="20"/>
          <w:szCs w:val="20"/>
        </w:rPr>
        <w:t xml:space="preserve"> </w:t>
      </w:r>
    </w:p>
    <w:p w14:paraId="6C609267" w14:textId="6FC0735F" w:rsidR="005A6BB9" w:rsidRPr="005A6BB9" w:rsidRDefault="005A6BB9" w:rsidP="00E37715">
      <w:pPr>
        <w:jc w:val="center"/>
        <w:rPr>
          <w:bCs/>
          <w:sz w:val="20"/>
          <w:szCs w:val="20"/>
        </w:rPr>
      </w:pPr>
      <w:r w:rsidRPr="005A6BB9">
        <w:rPr>
          <w:bCs/>
          <w:sz w:val="20"/>
          <w:szCs w:val="20"/>
        </w:rPr>
        <w:t>(</w:t>
      </w:r>
      <w:r w:rsidRPr="005A6BB9">
        <w:rPr>
          <w:bCs/>
          <w:sz w:val="20"/>
          <w:szCs w:val="20"/>
        </w:rPr>
        <w:t>щодо інших питань порядку денного, крім обрання органів товариства)</w:t>
      </w:r>
    </w:p>
    <w:p w14:paraId="4D4446AB" w14:textId="1AB20660" w:rsidR="00E37715" w:rsidRPr="00D20A20" w:rsidRDefault="005A6BB9" w:rsidP="00E3771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н</w:t>
      </w:r>
      <w:r w:rsidR="00E37715" w:rsidRPr="00D20A20">
        <w:rPr>
          <w:bCs/>
          <w:sz w:val="20"/>
          <w:szCs w:val="20"/>
        </w:rPr>
        <w:t xml:space="preserve">а позачергових </w:t>
      </w:r>
      <w:r w:rsidR="007C5418" w:rsidRPr="00D20A20">
        <w:rPr>
          <w:bCs/>
          <w:sz w:val="20"/>
          <w:szCs w:val="20"/>
        </w:rPr>
        <w:t xml:space="preserve">дистанційних </w:t>
      </w:r>
      <w:r w:rsidR="00E37715" w:rsidRPr="00D20A20">
        <w:rPr>
          <w:bCs/>
          <w:sz w:val="20"/>
          <w:szCs w:val="20"/>
        </w:rPr>
        <w:t xml:space="preserve">загальних зборах акціонерів </w:t>
      </w:r>
    </w:p>
    <w:p w14:paraId="62F37B2E" w14:textId="68DA26FE" w:rsidR="00E37715" w:rsidRPr="00D20A20" w:rsidRDefault="00E37715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Закритого акціонерного товариства «Житомирські Ласощі»</w:t>
      </w:r>
    </w:p>
    <w:p w14:paraId="1416D7E3" w14:textId="6DF14D5F" w:rsidR="007C50D6" w:rsidRPr="00D20A20" w:rsidRDefault="007C50D6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Код за ЄДРПОУ </w:t>
      </w:r>
      <w:r w:rsidR="00726504" w:rsidRPr="00D20A20">
        <w:rPr>
          <w:bCs/>
          <w:sz w:val="20"/>
          <w:szCs w:val="20"/>
        </w:rPr>
        <w:t>00382071</w:t>
      </w:r>
    </w:p>
    <w:p w14:paraId="5D32399C" w14:textId="549D5F5C" w:rsidR="00584C19" w:rsidRPr="00D20A20" w:rsidRDefault="00584C19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(ЗАТ «Житомирські Ласощі» надалі може іменуватися як – «Товариство»)</w:t>
      </w:r>
    </w:p>
    <w:p w14:paraId="08C98E8B" w14:textId="77777777" w:rsidR="006F39BD" w:rsidRPr="00D20A20" w:rsidRDefault="006F39BD" w:rsidP="00E37715">
      <w:pPr>
        <w:jc w:val="both"/>
        <w:rPr>
          <w:bCs/>
          <w:sz w:val="20"/>
          <w:szCs w:val="20"/>
        </w:rPr>
      </w:pPr>
    </w:p>
    <w:p w14:paraId="49EEFA6A" w14:textId="6D711776" w:rsidR="00E37715" w:rsidRPr="00D20A20" w:rsidRDefault="00E37715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Дата проведення</w:t>
      </w:r>
      <w:r w:rsidR="00584C19" w:rsidRPr="00D20A20">
        <w:rPr>
          <w:bCs/>
          <w:sz w:val="20"/>
          <w:szCs w:val="20"/>
        </w:rPr>
        <w:t xml:space="preserve"> позачергових дистанційних</w:t>
      </w:r>
      <w:r w:rsidRPr="00D20A20">
        <w:rPr>
          <w:bCs/>
          <w:sz w:val="20"/>
          <w:szCs w:val="20"/>
        </w:rPr>
        <w:t xml:space="preserve"> загальних зборів </w:t>
      </w:r>
      <w:r w:rsidR="00584C19" w:rsidRPr="00D20A20">
        <w:rPr>
          <w:bCs/>
          <w:sz w:val="20"/>
          <w:szCs w:val="20"/>
        </w:rPr>
        <w:t xml:space="preserve">акціонерів Товариства </w:t>
      </w:r>
      <w:r w:rsidRPr="00D20A20">
        <w:rPr>
          <w:bCs/>
          <w:sz w:val="20"/>
          <w:szCs w:val="20"/>
        </w:rPr>
        <w:t xml:space="preserve">(дата завершення голосування) – </w:t>
      </w:r>
      <w:r w:rsidR="007C5418" w:rsidRPr="00D20A20">
        <w:rPr>
          <w:bCs/>
          <w:sz w:val="20"/>
          <w:szCs w:val="20"/>
        </w:rPr>
        <w:t>16 листопада</w:t>
      </w:r>
      <w:r w:rsidRPr="00D20A20">
        <w:rPr>
          <w:bCs/>
          <w:sz w:val="20"/>
          <w:szCs w:val="20"/>
        </w:rPr>
        <w:t xml:space="preserve"> 2022 року.</w:t>
      </w:r>
    </w:p>
    <w:p w14:paraId="4BE298A4" w14:textId="4F06B3CE" w:rsidR="00173108" w:rsidRPr="00D20A20" w:rsidRDefault="00173108" w:rsidP="00E37715">
      <w:pPr>
        <w:jc w:val="both"/>
        <w:rPr>
          <w:bCs/>
          <w:sz w:val="20"/>
          <w:szCs w:val="20"/>
        </w:rPr>
      </w:pPr>
    </w:p>
    <w:p w14:paraId="34651DBE" w14:textId="38CC91D6" w:rsidR="00173108" w:rsidRPr="00D20A20" w:rsidRDefault="00173108" w:rsidP="0017310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Дата заповнення бюлетеня акціонером (представником акціонера) – </w:t>
      </w:r>
      <w:r w:rsidR="007C5418" w:rsidRPr="005A6BB9">
        <w:rPr>
          <w:b/>
          <w:sz w:val="30"/>
          <w:szCs w:val="30"/>
        </w:rPr>
        <w:t>___________________</w:t>
      </w:r>
      <w:r w:rsidRPr="00D20A20">
        <w:rPr>
          <w:bCs/>
          <w:sz w:val="20"/>
          <w:szCs w:val="20"/>
        </w:rPr>
        <w:t xml:space="preserve"> 2022 року.</w:t>
      </w:r>
    </w:p>
    <w:p w14:paraId="23617D42" w14:textId="6E0F1F18" w:rsidR="004C47C8" w:rsidRPr="00D20A20" w:rsidRDefault="004C47C8" w:rsidP="00173108">
      <w:pPr>
        <w:jc w:val="both"/>
        <w:rPr>
          <w:bCs/>
          <w:sz w:val="20"/>
          <w:szCs w:val="20"/>
        </w:rPr>
      </w:pPr>
    </w:p>
    <w:p w14:paraId="1BFCB950" w14:textId="77777777" w:rsidR="004C47C8" w:rsidRPr="00D20A20" w:rsidRDefault="004C47C8" w:rsidP="004C47C8">
      <w:pPr>
        <w:jc w:val="both"/>
        <w:rPr>
          <w:b/>
          <w:sz w:val="20"/>
          <w:szCs w:val="20"/>
          <w:u w:val="single"/>
        </w:rPr>
      </w:pPr>
      <w:r w:rsidRPr="00D20A20">
        <w:rPr>
          <w:b/>
          <w:sz w:val="20"/>
          <w:szCs w:val="20"/>
          <w:u w:val="single"/>
        </w:rPr>
        <w:t>ЗАСТЕРІГАЄМО</w:t>
      </w:r>
    </w:p>
    <w:p w14:paraId="495DE0AB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Даний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</w:t>
      </w:r>
      <w:r w:rsidRPr="00D20A20">
        <w:rPr>
          <w:b/>
          <w:sz w:val="20"/>
          <w:szCs w:val="20"/>
          <w:u w:val="single"/>
        </w:rPr>
        <w:t>За відсутності таких реквізитів і підпису бюлетень вважається недійсним</w:t>
      </w:r>
      <w:r w:rsidRPr="00D20A20">
        <w:rPr>
          <w:b/>
          <w:sz w:val="20"/>
          <w:szCs w:val="20"/>
        </w:rPr>
        <w:t>.</w:t>
      </w:r>
    </w:p>
    <w:p w14:paraId="3180D936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3719C555" w14:textId="293849FD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Крім того, Бюлетень для голосування визнається недійсним у разі, якщо:</w:t>
      </w:r>
    </w:p>
    <w:p w14:paraId="72B42A1D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04C08B62" w14:textId="64B6925A" w:rsidR="004C47C8" w:rsidRPr="00D20A20" w:rsidRDefault="004C47C8" w:rsidP="004C47C8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форма та/або текст бюлетеня відрізняється від зразка, який розміщено за посиланням </w:t>
      </w:r>
      <w:hyperlink r:id="rId8" w:history="1">
        <w:r w:rsidR="00D51CF0" w:rsidRPr="00D20A20">
          <w:rPr>
            <w:rStyle w:val="Hyperlink"/>
            <w:b/>
            <w:sz w:val="20"/>
            <w:szCs w:val="20"/>
          </w:rPr>
          <w:t>https://zl.com.ua/about/shareholders/</w:t>
        </w:r>
      </w:hyperlink>
      <w:r w:rsidR="00D51CF0" w:rsidRPr="00D20A20">
        <w:rPr>
          <w:b/>
          <w:sz w:val="20"/>
          <w:szCs w:val="20"/>
        </w:rPr>
        <w:t>;</w:t>
      </w:r>
    </w:p>
    <w:p w14:paraId="25D28E51" w14:textId="32D97D25" w:rsidR="00584C19" w:rsidRPr="00D20A20" w:rsidRDefault="004C47C8" w:rsidP="00584C19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на ньому відсутні </w:t>
      </w:r>
      <w:r w:rsidR="00584C19" w:rsidRPr="00D20A20">
        <w:rPr>
          <w:b/>
          <w:sz w:val="20"/>
          <w:szCs w:val="20"/>
        </w:rPr>
        <w:t>підпис (</w:t>
      </w:r>
      <w:r w:rsidRPr="00D20A20">
        <w:rPr>
          <w:b/>
          <w:sz w:val="20"/>
          <w:szCs w:val="20"/>
        </w:rPr>
        <w:t>підпис</w:t>
      </w:r>
      <w:r w:rsidR="00A76DF4" w:rsidRPr="00D20A20">
        <w:rPr>
          <w:b/>
          <w:sz w:val="20"/>
          <w:szCs w:val="20"/>
        </w:rPr>
        <w:t>и</w:t>
      </w:r>
      <w:r w:rsidR="00584C19" w:rsidRPr="00D20A20">
        <w:rPr>
          <w:b/>
          <w:sz w:val="20"/>
          <w:szCs w:val="20"/>
        </w:rPr>
        <w:t>)</w:t>
      </w:r>
      <w:r w:rsidRPr="00D20A20">
        <w:rPr>
          <w:b/>
          <w:sz w:val="20"/>
          <w:szCs w:val="20"/>
        </w:rPr>
        <w:t xml:space="preserve"> акціонера (представника акціонера);</w:t>
      </w:r>
    </w:p>
    <w:p w14:paraId="695A79E5" w14:textId="07B3AC3B" w:rsidR="00584C19" w:rsidRPr="00D20A20" w:rsidRDefault="00584C19" w:rsidP="004C47C8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не зазначено реквізитів акціонера або його представника (за наявності), або іншої інформації, яка є обов'язковою відповідно до Тимчасового порядку скликання та дистанційного проведення загальних зборів акціонерів та загальних зборів учасників корпоративного інвестиційного фонду, затвердженого Рішенням Національної комісії з цінни</w:t>
      </w:r>
      <w:r w:rsidRPr="00D20A20">
        <w:rPr>
          <w:b/>
          <w:sz w:val="20"/>
          <w:szCs w:val="20"/>
        </w:rPr>
        <w:t>х</w:t>
      </w:r>
      <w:r w:rsidRPr="00D20A20">
        <w:rPr>
          <w:b/>
          <w:sz w:val="20"/>
          <w:szCs w:val="20"/>
        </w:rPr>
        <w:t xml:space="preserve"> паперів та фондового ринку</w:t>
      </w:r>
      <w:r w:rsidRPr="00D20A20">
        <w:rPr>
          <w:b/>
          <w:sz w:val="20"/>
          <w:szCs w:val="20"/>
        </w:rPr>
        <w:t xml:space="preserve"> </w:t>
      </w:r>
      <w:r w:rsidRPr="00D20A20">
        <w:rPr>
          <w:b/>
          <w:sz w:val="20"/>
          <w:szCs w:val="20"/>
        </w:rPr>
        <w:t>№196 від 16.04.2020 року (зі змінами та доповненням)</w:t>
      </w:r>
      <w:r w:rsidRPr="00D20A20">
        <w:rPr>
          <w:b/>
          <w:sz w:val="20"/>
          <w:szCs w:val="20"/>
        </w:rPr>
        <w:t xml:space="preserve"> (надалі – «Тимчасовий порядок»)</w:t>
      </w:r>
      <w:r w:rsidR="00380B04" w:rsidRPr="00D20A20">
        <w:rPr>
          <w:b/>
          <w:sz w:val="20"/>
          <w:szCs w:val="20"/>
        </w:rPr>
        <w:t>;</w:t>
      </w:r>
    </w:p>
    <w:p w14:paraId="12E2FC6C" w14:textId="57138247" w:rsidR="00380B04" w:rsidRPr="00D20A20" w:rsidRDefault="00380B04" w:rsidP="00380B04">
      <w:pPr>
        <w:jc w:val="both"/>
        <w:rPr>
          <w:b/>
          <w:sz w:val="20"/>
          <w:szCs w:val="20"/>
        </w:rPr>
      </w:pPr>
    </w:p>
    <w:p w14:paraId="2279C7AB" w14:textId="358D5646" w:rsidR="00380B04" w:rsidRPr="00D20A20" w:rsidRDefault="00380B04" w:rsidP="00380B04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Бюлетень для голосування визнається недійним за відповідним питанням порядку денного у разі, якщо акціонер (представник акціонера) не позначив у бюлетені жодного або позначив більше одного варіанта голосування щодо одного проекту рішення, або позначив варіант голосування "за" по кожному із проектів рішень одного й того самого питання порядку денного.</w:t>
      </w:r>
    </w:p>
    <w:p w14:paraId="28710D51" w14:textId="77777777" w:rsidR="00380B04" w:rsidRPr="00D20A20" w:rsidRDefault="00380B04" w:rsidP="00380B04">
      <w:pPr>
        <w:jc w:val="both"/>
        <w:rPr>
          <w:b/>
          <w:sz w:val="20"/>
          <w:szCs w:val="20"/>
        </w:rPr>
      </w:pPr>
    </w:p>
    <w:p w14:paraId="0A33944C" w14:textId="6952AF06" w:rsidR="00380B04" w:rsidRPr="00D20A20" w:rsidRDefault="00380B04" w:rsidP="00380B04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Бюлетені для голосування, визнані недійсними з підстав, передбачених </w:t>
      </w:r>
      <w:r w:rsidRPr="00D20A20">
        <w:rPr>
          <w:bCs/>
          <w:sz w:val="20"/>
          <w:szCs w:val="20"/>
        </w:rPr>
        <w:t>Тимчасовим порядком</w:t>
      </w:r>
      <w:r w:rsidRPr="00D20A20">
        <w:rPr>
          <w:bCs/>
          <w:sz w:val="20"/>
          <w:szCs w:val="20"/>
        </w:rPr>
        <w:t>, не враховуються під час підрахунку голосів</w:t>
      </w:r>
      <w:r w:rsidRPr="00D20A20">
        <w:rPr>
          <w:bCs/>
          <w:sz w:val="20"/>
          <w:szCs w:val="20"/>
        </w:rPr>
        <w:t>.</w:t>
      </w:r>
    </w:p>
    <w:p w14:paraId="050B8382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6E369D60" w14:textId="52AC42D9" w:rsidR="00584C19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Просимо врахувати, що у випадку подання бюлетеня для голосування, підписаного представником акціонера, до бюлетеня для голосування додаються документи, що підтверджують повноваження такого представника акціонера або їх належним чином засвідчені копії.</w:t>
      </w:r>
    </w:p>
    <w:p w14:paraId="72221CE4" w14:textId="77777777" w:rsidR="004C47C8" w:rsidRPr="00D20A20" w:rsidRDefault="004C47C8" w:rsidP="004C47C8">
      <w:pPr>
        <w:jc w:val="both"/>
        <w:rPr>
          <w:bCs/>
          <w:i/>
          <w:iCs/>
          <w:sz w:val="20"/>
          <w:szCs w:val="20"/>
        </w:rPr>
      </w:pPr>
    </w:p>
    <w:p w14:paraId="21BB5ADB" w14:textId="22DD7FE3" w:rsidR="004C47C8" w:rsidRPr="00D20A20" w:rsidRDefault="00A76DF4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Крім того</w:t>
      </w:r>
      <w:r w:rsidR="004C47C8" w:rsidRPr="00D20A20">
        <w:rPr>
          <w:bCs/>
          <w:sz w:val="20"/>
          <w:szCs w:val="20"/>
        </w:rPr>
        <w:t xml:space="preserve">, для реєстрації акціонерів (їх представників)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 на дату складення переліку акціонерів, які мають право на участь у позачергових загальних зборах акціонерів, а саме – </w:t>
      </w:r>
      <w:r w:rsidR="00D51CF0" w:rsidRPr="00D20A20">
        <w:rPr>
          <w:bCs/>
          <w:sz w:val="20"/>
          <w:szCs w:val="20"/>
        </w:rPr>
        <w:t>10 листопада</w:t>
      </w:r>
      <w:r w:rsidR="004C47C8" w:rsidRPr="00D20A20">
        <w:rPr>
          <w:bCs/>
          <w:sz w:val="20"/>
          <w:szCs w:val="20"/>
        </w:rPr>
        <w:t xml:space="preserve"> 2022 року.</w:t>
      </w:r>
    </w:p>
    <w:p w14:paraId="2B993922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3031A252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У разі, якщо акціонер має рахунки в цінних паперах в декількох депозитарних установах, на яких обліковуються акції товариства, кожна із депозитарних установ приймає бюлетень для голосування на загальних зборах лише щодо тієї кількості акцій, права на які обліковуються на рахунку в цінних паперах, що обслуговується такою депозитарною установою.</w:t>
      </w:r>
    </w:p>
    <w:p w14:paraId="7B2CFCE0" w14:textId="76948995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2C4070D6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Звертаємо Вашу увагу на той факт, що кожен аркуш цього бюлетеня підписується акціонером (представником акціонера), крім випадку засвідчення бюлетеня кваліфікованим електронним підписом акціонера (його представника). </w:t>
      </w:r>
    </w:p>
    <w:p w14:paraId="3F359583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05B59F48" w14:textId="3C223E57" w:rsidR="004C47C8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Цей бюлетень для голосування на позачергових </w:t>
      </w:r>
      <w:r w:rsidR="00584C19" w:rsidRPr="00D20A20">
        <w:rPr>
          <w:bCs/>
          <w:sz w:val="20"/>
          <w:szCs w:val="20"/>
        </w:rPr>
        <w:t xml:space="preserve">дистанційних </w:t>
      </w:r>
      <w:r w:rsidRPr="00D20A20">
        <w:rPr>
          <w:bCs/>
          <w:sz w:val="20"/>
          <w:szCs w:val="20"/>
        </w:rPr>
        <w:t>загальних зборах</w:t>
      </w:r>
      <w:r w:rsidR="00584C19" w:rsidRPr="00D20A20">
        <w:rPr>
          <w:bCs/>
          <w:sz w:val="20"/>
          <w:szCs w:val="20"/>
        </w:rPr>
        <w:t xml:space="preserve"> Товариства (надалі – «Загальні Збори»)</w:t>
      </w:r>
      <w:r w:rsidRPr="00D20A20">
        <w:rPr>
          <w:bCs/>
          <w:sz w:val="20"/>
          <w:szCs w:val="20"/>
        </w:rPr>
        <w:t xml:space="preserve"> засвідчується одним з наступних способів за вибором акціонера:</w:t>
      </w:r>
    </w:p>
    <w:p w14:paraId="23AC34B8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206F4D17" w14:textId="77777777" w:rsidR="004C47C8" w:rsidRPr="00D20A20" w:rsidRDefault="004C47C8" w:rsidP="004C47C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за допомогою кваліфікованого електронного підпису акціонера (його представника);</w:t>
      </w:r>
    </w:p>
    <w:p w14:paraId="36631708" w14:textId="77777777" w:rsidR="00EB139A" w:rsidRPr="00D20A20" w:rsidRDefault="00EB139A" w:rsidP="00EB139A">
      <w:pPr>
        <w:pStyle w:val="ListParagraph"/>
        <w:jc w:val="both"/>
        <w:rPr>
          <w:bCs/>
          <w:sz w:val="20"/>
          <w:szCs w:val="20"/>
        </w:rPr>
      </w:pPr>
    </w:p>
    <w:p w14:paraId="68ED2174" w14:textId="3EED730A" w:rsidR="004C47C8" w:rsidRPr="00D20A20" w:rsidRDefault="004C47C8" w:rsidP="004C47C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нотаріально, за умови підписання бюлетеня в присутності нотаріуса або посадової особи, яка вчиняє нотаріальні дії;</w:t>
      </w:r>
    </w:p>
    <w:p w14:paraId="094142A8" w14:textId="77777777" w:rsidR="00EB139A" w:rsidRPr="00D20A20" w:rsidRDefault="00EB139A" w:rsidP="00EB139A">
      <w:pPr>
        <w:pStyle w:val="ListParagraph"/>
        <w:jc w:val="both"/>
        <w:rPr>
          <w:bCs/>
          <w:sz w:val="20"/>
          <w:szCs w:val="20"/>
        </w:rPr>
      </w:pPr>
    </w:p>
    <w:p w14:paraId="5528DEEB" w14:textId="127763ED" w:rsidR="004C47C8" w:rsidRPr="00D20A20" w:rsidRDefault="004C47C8" w:rsidP="0017310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депозитарною установою, яка обслуговує рахунок в цінних паперах такого акціонера, на якому обліковуються належні акціонеру акції товариства, за умови підписання бюлетеня в присутності уповноваженої особи депозитарної установи.</w:t>
      </w:r>
    </w:p>
    <w:p w14:paraId="435BB739" w14:textId="77777777" w:rsidR="006F39BD" w:rsidRPr="00D20A20" w:rsidRDefault="006F39BD" w:rsidP="006F39BD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6F39BD" w:rsidRPr="00D20A20" w14:paraId="7FDF1EAB" w14:textId="77777777" w:rsidTr="004F38EE">
        <w:tc>
          <w:tcPr>
            <w:tcW w:w="10343" w:type="dxa"/>
            <w:gridSpan w:val="2"/>
          </w:tcPr>
          <w:p w14:paraId="40C5D091" w14:textId="6B73FFE5" w:rsidR="006F39BD" w:rsidRPr="00D20A20" w:rsidRDefault="006F39BD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Реквізити акціонера</w:t>
            </w:r>
            <w:r w:rsidR="008D11C6" w:rsidRPr="00D20A20">
              <w:rPr>
                <w:b/>
                <w:sz w:val="20"/>
                <w:szCs w:val="20"/>
              </w:rPr>
              <w:t>:</w:t>
            </w:r>
          </w:p>
        </w:tc>
      </w:tr>
      <w:tr w:rsidR="006F39BD" w:rsidRPr="00D20A20" w14:paraId="719BA25C" w14:textId="77777777" w:rsidTr="004F38EE">
        <w:tc>
          <w:tcPr>
            <w:tcW w:w="4395" w:type="dxa"/>
          </w:tcPr>
          <w:p w14:paraId="6DDA7B73" w14:textId="24117856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Прізвище, ім’я та по-батькові акціонера</w:t>
            </w:r>
            <w:r w:rsidR="00D17DB7" w:rsidRPr="00D20A20">
              <w:rPr>
                <w:bCs/>
                <w:sz w:val="20"/>
                <w:szCs w:val="20"/>
              </w:rPr>
              <w:t xml:space="preserve"> – </w:t>
            </w:r>
            <w:r w:rsidR="004F38EE" w:rsidRPr="00D20A20">
              <w:rPr>
                <w:bCs/>
                <w:sz w:val="20"/>
                <w:szCs w:val="20"/>
              </w:rPr>
              <w:t xml:space="preserve"> </w:t>
            </w:r>
            <w:r w:rsidR="00D17DB7" w:rsidRPr="00D20A20">
              <w:rPr>
                <w:bCs/>
                <w:sz w:val="20"/>
                <w:szCs w:val="20"/>
              </w:rPr>
              <w:t>фізичної особи</w:t>
            </w:r>
            <w:r w:rsidR="00380B04" w:rsidRPr="00D20A20">
              <w:rPr>
                <w:rStyle w:val="FootnoteReference"/>
                <w:bCs/>
                <w:sz w:val="20"/>
                <w:szCs w:val="20"/>
              </w:rPr>
              <w:footnoteReference w:id="1"/>
            </w:r>
          </w:p>
          <w:p w14:paraId="3B295BAE" w14:textId="77777777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або </w:t>
            </w:r>
          </w:p>
          <w:p w14:paraId="2DA877B7" w14:textId="14680F18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Повне найменування акціонера</w:t>
            </w:r>
            <w:r w:rsidR="00D17DB7" w:rsidRPr="00D20A20">
              <w:rPr>
                <w:bCs/>
                <w:sz w:val="20"/>
                <w:szCs w:val="20"/>
              </w:rPr>
              <w:t xml:space="preserve"> – юридичної особи</w:t>
            </w:r>
          </w:p>
        </w:tc>
        <w:tc>
          <w:tcPr>
            <w:tcW w:w="5948" w:type="dxa"/>
          </w:tcPr>
          <w:p w14:paraId="3305690B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E8D2D09" w14:textId="77777777" w:rsidTr="004F38EE">
        <w:tc>
          <w:tcPr>
            <w:tcW w:w="4395" w:type="dxa"/>
          </w:tcPr>
          <w:p w14:paraId="5D9703DC" w14:textId="4DBF4677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Реєстраційний номер облікової картки платника податків (для акціонера фізичної особи (за наявності)) </w:t>
            </w:r>
          </w:p>
          <w:p w14:paraId="61F305B9" w14:textId="3DFF2DDB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або</w:t>
            </w:r>
          </w:p>
          <w:p w14:paraId="417E5075" w14:textId="77777777" w:rsidR="00380B04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Ідентифікаційний код юридичної особи (код за ЄДРПОУ)</w:t>
            </w:r>
            <w:r w:rsidR="00380B04" w:rsidRPr="00D20A20">
              <w:rPr>
                <w:bCs/>
                <w:sz w:val="20"/>
                <w:szCs w:val="20"/>
              </w:rPr>
              <w:t xml:space="preserve"> </w:t>
            </w:r>
            <w:r w:rsidR="00380B04" w:rsidRPr="00D20A20">
              <w:rPr>
                <w:bCs/>
                <w:sz w:val="20"/>
                <w:szCs w:val="20"/>
              </w:rPr>
              <w:t>та код за ЄДРІСІ (за наявності)</w:t>
            </w:r>
            <w:r w:rsidRPr="00D20A20">
              <w:rPr>
                <w:bCs/>
                <w:sz w:val="20"/>
                <w:szCs w:val="20"/>
              </w:rPr>
              <w:t xml:space="preserve"> для акціонера – юридичної особи згідно законодавства України або </w:t>
            </w:r>
          </w:p>
          <w:p w14:paraId="7AB09BAE" w14:textId="11DF58B8" w:rsidR="006F39BD" w:rsidRPr="00D20A20" w:rsidRDefault="00380B04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ІКЮО (ідентифікаційний код з торговельного, судового або банківського реєстру країни, де офіційно зареєстрований іноземний суб'єкт господарської діяльності</w:t>
            </w:r>
            <w:r w:rsidRPr="00D20A20">
              <w:rPr>
                <w:bCs/>
                <w:sz w:val="20"/>
                <w:szCs w:val="20"/>
              </w:rPr>
              <w:t xml:space="preserve"> – для акціонера юридичної особи, зареєстрованої за межами України</w:t>
            </w:r>
          </w:p>
        </w:tc>
        <w:tc>
          <w:tcPr>
            <w:tcW w:w="5948" w:type="dxa"/>
          </w:tcPr>
          <w:p w14:paraId="64515094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162639F" w14:textId="77777777" w:rsidTr="004F38EE">
        <w:tc>
          <w:tcPr>
            <w:tcW w:w="4395" w:type="dxa"/>
          </w:tcPr>
          <w:p w14:paraId="290581FF" w14:textId="3E1B4669" w:rsidR="006F39BD" w:rsidRPr="00D20A20" w:rsidRDefault="008D11C6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</w:t>
            </w:r>
            <w:r w:rsidR="00380B04" w:rsidRPr="00D20A20">
              <w:rPr>
                <w:bCs/>
                <w:sz w:val="20"/>
                <w:szCs w:val="20"/>
              </w:rPr>
              <w:t xml:space="preserve">фізичну </w:t>
            </w:r>
            <w:r w:rsidRPr="00D20A20">
              <w:rPr>
                <w:bCs/>
                <w:sz w:val="20"/>
                <w:szCs w:val="20"/>
              </w:rPr>
              <w:t>особу акціонера (для акціонера – фізичної особи)</w:t>
            </w:r>
          </w:p>
        </w:tc>
        <w:tc>
          <w:tcPr>
            <w:tcW w:w="5948" w:type="dxa"/>
          </w:tcPr>
          <w:p w14:paraId="5358D14D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8D11C6" w:rsidRPr="00D20A20" w14:paraId="137DF28F" w14:textId="77777777" w:rsidTr="00837344">
        <w:tc>
          <w:tcPr>
            <w:tcW w:w="10343" w:type="dxa"/>
            <w:gridSpan w:val="2"/>
          </w:tcPr>
          <w:p w14:paraId="363AAA16" w14:textId="77777777" w:rsidR="008D11C6" w:rsidRPr="00D20A20" w:rsidRDefault="008D11C6" w:rsidP="00C90CEF">
            <w:pPr>
              <w:jc w:val="both"/>
              <w:rPr>
                <w:b/>
                <w:sz w:val="20"/>
                <w:szCs w:val="20"/>
              </w:rPr>
            </w:pPr>
          </w:p>
          <w:p w14:paraId="0BE962BF" w14:textId="4BC20C9D" w:rsidR="008D11C6" w:rsidRPr="00D20A20" w:rsidRDefault="008D11C6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Реквізити представника акціонера (за наявності):</w:t>
            </w:r>
          </w:p>
        </w:tc>
      </w:tr>
      <w:tr w:rsidR="006F39BD" w:rsidRPr="00D20A20" w14:paraId="297E5354" w14:textId="77777777" w:rsidTr="004F38EE">
        <w:tc>
          <w:tcPr>
            <w:tcW w:w="4395" w:type="dxa"/>
          </w:tcPr>
          <w:p w14:paraId="229383DA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Прізвище, ім’я, по батькові / Найменування</w:t>
            </w:r>
          </w:p>
          <w:p w14:paraId="1035F680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представника акціонера</w:t>
            </w:r>
          </w:p>
          <w:p w14:paraId="013E4EBE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(а також ім’я фізичної особи – представника</w:t>
            </w:r>
          </w:p>
          <w:p w14:paraId="61CF2220" w14:textId="37A1A7B5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юридичної особи – представника акціонера (за</w:t>
            </w:r>
            <w:r w:rsidRPr="00D20A20">
              <w:rPr>
                <w:bCs/>
                <w:sz w:val="20"/>
                <w:szCs w:val="20"/>
              </w:rPr>
              <w:t xml:space="preserve"> </w:t>
            </w:r>
            <w:r w:rsidRPr="00D20A20">
              <w:rPr>
                <w:bCs/>
                <w:sz w:val="20"/>
                <w:szCs w:val="20"/>
              </w:rPr>
              <w:t>наявності))</w:t>
            </w:r>
          </w:p>
        </w:tc>
        <w:tc>
          <w:tcPr>
            <w:tcW w:w="5948" w:type="dxa"/>
          </w:tcPr>
          <w:p w14:paraId="625D1F15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88CC5B8" w14:textId="77777777" w:rsidTr="004F38EE">
        <w:tc>
          <w:tcPr>
            <w:tcW w:w="4395" w:type="dxa"/>
          </w:tcPr>
          <w:p w14:paraId="6E4F8A2A" w14:textId="45771EB6" w:rsidR="006F39BD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Реєстраційний номер облікової картки платника податків 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 та за наявності ідентифікаційний код юридичної особи (Код за ЄДРПОУ) – представника акціонера (для юридичних осіб зареєстрованих в Україні) або реєстраційний номер з торговельного, судового або банківського реєстру країни реєстрації юридичної особи – акціонера (для юридичних осіб зареєстрованих поза </w:t>
            </w:r>
            <w:r w:rsidRPr="00D20A20">
              <w:rPr>
                <w:bCs/>
                <w:sz w:val="20"/>
                <w:szCs w:val="20"/>
              </w:rPr>
              <w:t>межами</w:t>
            </w:r>
            <w:r w:rsidRPr="00D20A20">
              <w:rPr>
                <w:bCs/>
                <w:sz w:val="20"/>
                <w:szCs w:val="20"/>
              </w:rPr>
              <w:t xml:space="preserve"> України</w:t>
            </w:r>
          </w:p>
        </w:tc>
        <w:tc>
          <w:tcPr>
            <w:tcW w:w="5948" w:type="dxa"/>
          </w:tcPr>
          <w:p w14:paraId="7C74667D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22D8" w:rsidRPr="00D20A20" w14:paraId="199CF32A" w14:textId="77777777" w:rsidTr="004F38EE">
        <w:tc>
          <w:tcPr>
            <w:tcW w:w="4395" w:type="dxa"/>
          </w:tcPr>
          <w:p w14:paraId="6B89E481" w14:textId="58284C2A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особу </w:t>
            </w:r>
            <w:r w:rsidR="00D17DB7" w:rsidRPr="00D20A20">
              <w:rPr>
                <w:bCs/>
                <w:sz w:val="20"/>
                <w:szCs w:val="20"/>
              </w:rPr>
              <w:t xml:space="preserve">представника </w:t>
            </w:r>
            <w:r w:rsidRPr="00D20A20">
              <w:rPr>
                <w:bCs/>
                <w:sz w:val="20"/>
                <w:szCs w:val="20"/>
              </w:rPr>
              <w:t>акціонера</w:t>
            </w:r>
            <w:r w:rsidR="003B3F70" w:rsidRPr="00D20A20">
              <w:rPr>
                <w:bCs/>
                <w:sz w:val="20"/>
                <w:szCs w:val="20"/>
              </w:rPr>
              <w:t xml:space="preserve"> або особу представника юридичної особи – представника акціонера (для фізичної особи)</w:t>
            </w:r>
          </w:p>
        </w:tc>
        <w:tc>
          <w:tcPr>
            <w:tcW w:w="5948" w:type="dxa"/>
          </w:tcPr>
          <w:p w14:paraId="24101FB4" w14:textId="77777777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22D8" w:rsidRPr="00D20A20" w14:paraId="6B108794" w14:textId="77777777" w:rsidTr="004F38EE">
        <w:tc>
          <w:tcPr>
            <w:tcW w:w="4395" w:type="dxa"/>
          </w:tcPr>
          <w:p w14:paraId="225A6265" w14:textId="63B8560E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lastRenderedPageBreak/>
              <w:t>Документ, на підставі якого діє представник акціонера (дата видачі, номер, строк (термін) дії (за наявності)</w:t>
            </w:r>
          </w:p>
        </w:tc>
        <w:tc>
          <w:tcPr>
            <w:tcW w:w="5948" w:type="dxa"/>
          </w:tcPr>
          <w:p w14:paraId="007D897F" w14:textId="77777777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3FA97E48" w14:textId="645E6C8A" w:rsidR="00EB22D8" w:rsidRPr="00D20A20" w:rsidRDefault="00EB22D8" w:rsidP="00EB22D8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EB22D8" w:rsidRPr="00D20A20" w14:paraId="7B05CA3D" w14:textId="77777777" w:rsidTr="00C90CEF">
        <w:tc>
          <w:tcPr>
            <w:tcW w:w="4395" w:type="dxa"/>
          </w:tcPr>
          <w:p w14:paraId="2FD910B4" w14:textId="7BCB0AE1" w:rsidR="00EB22D8" w:rsidRPr="00D20A20" w:rsidRDefault="004C47C8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Кількість голосів, що належать акціонеру</w:t>
            </w:r>
            <w:r w:rsidRPr="00D20A20">
              <w:rPr>
                <w:rStyle w:val="FootnoteReference"/>
                <w:bCs/>
                <w:sz w:val="20"/>
                <w:szCs w:val="20"/>
              </w:rPr>
              <w:footnoteReference w:id="2"/>
            </w:r>
            <w:r w:rsidRPr="00D20A20">
              <w:rPr>
                <w:b/>
                <w:sz w:val="20"/>
                <w:szCs w:val="20"/>
              </w:rPr>
              <w:t>:</w:t>
            </w:r>
          </w:p>
          <w:p w14:paraId="42D57D39" w14:textId="19810528" w:rsidR="004C47C8" w:rsidRPr="00D20A20" w:rsidRDefault="004C47C8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948" w:type="dxa"/>
          </w:tcPr>
          <w:p w14:paraId="1331DD5C" w14:textId="77777777" w:rsidR="00EB22D8" w:rsidRPr="00D20A20" w:rsidRDefault="00EB22D8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95AE1" w:rsidRPr="00D20A20" w14:paraId="615F46AF" w14:textId="77777777" w:rsidTr="00C90CEF">
        <w:tc>
          <w:tcPr>
            <w:tcW w:w="4395" w:type="dxa"/>
          </w:tcPr>
          <w:p w14:paraId="4D9A65A8" w14:textId="27E70D03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КІЛЬКІСТЬ ГОЛОСІВ ЧИСЛОМ</w:t>
            </w:r>
          </w:p>
        </w:tc>
        <w:tc>
          <w:tcPr>
            <w:tcW w:w="5948" w:type="dxa"/>
          </w:tcPr>
          <w:p w14:paraId="373AAF2E" w14:textId="77777777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95AE1" w:rsidRPr="00D20A20" w14:paraId="5724A4E2" w14:textId="77777777" w:rsidTr="00C90CEF">
        <w:tc>
          <w:tcPr>
            <w:tcW w:w="4395" w:type="dxa"/>
          </w:tcPr>
          <w:p w14:paraId="39F6E805" w14:textId="4EB57B0C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КІЛЬКІСТЬ ГОЛОСІВ </w:t>
            </w:r>
            <w:r w:rsidRPr="00D20A20">
              <w:rPr>
                <w:bCs/>
                <w:sz w:val="20"/>
                <w:szCs w:val="20"/>
              </w:rPr>
              <w:t>ПРОПИСОМ</w:t>
            </w:r>
          </w:p>
        </w:tc>
        <w:tc>
          <w:tcPr>
            <w:tcW w:w="5948" w:type="dxa"/>
          </w:tcPr>
          <w:p w14:paraId="502FDC56" w14:textId="77777777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0F8FE879" w14:textId="1ED6217B" w:rsidR="007C50D6" w:rsidRPr="00D20A20" w:rsidRDefault="007C50D6" w:rsidP="00173108">
      <w:pPr>
        <w:jc w:val="both"/>
        <w:rPr>
          <w:bCs/>
          <w:sz w:val="20"/>
          <w:szCs w:val="20"/>
        </w:rPr>
      </w:pPr>
    </w:p>
    <w:p w14:paraId="6C3C1590" w14:textId="77777777" w:rsidR="004C47C8" w:rsidRPr="00D20A20" w:rsidRDefault="004C47C8" w:rsidP="00E37715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1667"/>
        <w:gridCol w:w="26"/>
        <w:gridCol w:w="88"/>
        <w:gridCol w:w="62"/>
        <w:gridCol w:w="2098"/>
        <w:gridCol w:w="28"/>
        <w:gridCol w:w="10"/>
        <w:gridCol w:w="51"/>
        <w:gridCol w:w="63"/>
        <w:gridCol w:w="18"/>
        <w:gridCol w:w="1837"/>
      </w:tblGrid>
      <w:tr w:rsidR="004C47C8" w:rsidRPr="00D20A20" w14:paraId="6713869C" w14:textId="77777777" w:rsidTr="00C90CEF">
        <w:tc>
          <w:tcPr>
            <w:tcW w:w="10343" w:type="dxa"/>
            <w:gridSpan w:val="12"/>
          </w:tcPr>
          <w:p w14:paraId="7AA7ECDB" w14:textId="1551FAF2" w:rsidR="004C47C8" w:rsidRPr="00D20A20" w:rsidRDefault="00D51CF0" w:rsidP="004C47C8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>ГОЛОСУВАННЯ З ПИТАНЬ ПОРЯДКУ ДЕННОГО ПОЗАЧЕРГОВИХ ЗАГАЛЬНИХ ЗБОРІВ АКЦІОНЕРІВ</w:t>
            </w:r>
          </w:p>
          <w:p w14:paraId="6A3DFCAE" w14:textId="41C9ED78" w:rsidR="004C47C8" w:rsidRPr="00D20A20" w:rsidRDefault="004C47C8" w:rsidP="00C90CEF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C47C8" w:rsidRPr="00D20A20" w14:paraId="37F8B3E3" w14:textId="77777777" w:rsidTr="00C90CEF">
        <w:tc>
          <w:tcPr>
            <w:tcW w:w="4395" w:type="dxa"/>
          </w:tcPr>
          <w:p w14:paraId="46CC75B4" w14:textId="3E745750" w:rsidR="004C47C8" w:rsidRPr="00D20A20" w:rsidRDefault="00E577BB" w:rsidP="00C90CEF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перше порядку денного </w:t>
            </w:r>
          </w:p>
        </w:tc>
        <w:tc>
          <w:tcPr>
            <w:tcW w:w="5948" w:type="dxa"/>
            <w:gridSpan w:val="11"/>
          </w:tcPr>
          <w:p w14:paraId="07512831" w14:textId="77777777" w:rsidR="004C47C8" w:rsidRPr="00D20A20" w:rsidRDefault="005810C1" w:rsidP="00C90CEF">
            <w:pPr>
              <w:jc w:val="both"/>
              <w:rPr>
                <w:sz w:val="20"/>
                <w:szCs w:val="20"/>
              </w:rPr>
            </w:pPr>
            <w:r w:rsidRPr="00D20A20">
              <w:rPr>
                <w:sz w:val="20"/>
                <w:szCs w:val="20"/>
                <w:lang w:val="en-UA"/>
              </w:rPr>
              <w:t>Про зміну найменування Товариства у зв’язку з приведенням  діяльності Товариства у відповідність до вимог Закону України «Про акціонерні товариства»</w:t>
            </w:r>
            <w:r w:rsidRPr="00D20A20">
              <w:rPr>
                <w:sz w:val="20"/>
                <w:szCs w:val="20"/>
              </w:rPr>
              <w:t>.</w:t>
            </w:r>
          </w:p>
          <w:p w14:paraId="2CCC62D8" w14:textId="32EB48B5" w:rsidR="005810C1" w:rsidRPr="00D20A20" w:rsidRDefault="005810C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C47C8" w:rsidRPr="00D20A20" w14:paraId="17AC9021" w14:textId="77777777" w:rsidTr="00C90CEF">
        <w:tc>
          <w:tcPr>
            <w:tcW w:w="4395" w:type="dxa"/>
          </w:tcPr>
          <w:p w14:paraId="226CDCD2" w14:textId="1F67B1AD" w:rsidR="004C47C8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8" w:type="dxa"/>
            <w:gridSpan w:val="11"/>
          </w:tcPr>
          <w:p w14:paraId="35BC90DF" w14:textId="77777777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Змінити найменування Товариства у зв’язку з приведенням  діяльності Товариства у відповідність до вимог Закону України «Про акціонерні товариства» та встановити, що: </w:t>
            </w:r>
          </w:p>
          <w:p w14:paraId="1E0E9258" w14:textId="77777777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</w:p>
          <w:p w14:paraId="3010F52A" w14:textId="77777777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Повне найменування Товариства українською мовою буде – Акціонерне товариство «Житомирські Ласощі». </w:t>
            </w:r>
          </w:p>
          <w:p w14:paraId="159A12C5" w14:textId="77777777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Повне найменування Товариства англійською мовою буде – “</w:t>
            </w:r>
            <w:proofErr w:type="spellStart"/>
            <w:r w:rsidRPr="00D20A20">
              <w:rPr>
                <w:bCs/>
                <w:sz w:val="20"/>
                <w:szCs w:val="20"/>
              </w:rPr>
              <w:t>Zhytomyrski</w:t>
            </w:r>
            <w:proofErr w:type="spellEnd"/>
            <w:r w:rsidRPr="00D20A2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20A20">
              <w:rPr>
                <w:bCs/>
                <w:sz w:val="20"/>
                <w:szCs w:val="20"/>
              </w:rPr>
              <w:t>Lasoshchi</w:t>
            </w:r>
            <w:proofErr w:type="spellEnd"/>
            <w:r w:rsidRPr="00D20A20">
              <w:rPr>
                <w:bCs/>
                <w:sz w:val="20"/>
                <w:szCs w:val="20"/>
              </w:rPr>
              <w:t xml:space="preserve">” </w:t>
            </w:r>
            <w:proofErr w:type="spellStart"/>
            <w:r w:rsidRPr="00D20A20">
              <w:rPr>
                <w:bCs/>
                <w:sz w:val="20"/>
                <w:szCs w:val="20"/>
              </w:rPr>
              <w:t>Joint-Stock</w:t>
            </w:r>
            <w:proofErr w:type="spellEnd"/>
            <w:r w:rsidRPr="00D20A2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20A20">
              <w:rPr>
                <w:bCs/>
                <w:sz w:val="20"/>
                <w:szCs w:val="20"/>
              </w:rPr>
              <w:t>Company</w:t>
            </w:r>
            <w:proofErr w:type="spellEnd"/>
            <w:r w:rsidRPr="00D20A20">
              <w:rPr>
                <w:bCs/>
                <w:sz w:val="20"/>
                <w:szCs w:val="20"/>
              </w:rPr>
              <w:t xml:space="preserve">. </w:t>
            </w:r>
          </w:p>
          <w:p w14:paraId="52CEC01E" w14:textId="77777777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</w:p>
          <w:p w14:paraId="60AD33B6" w14:textId="77777777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Скорочене найменування Товариства українською мовою буде – АТ «Житомирські Ласощі». </w:t>
            </w:r>
          </w:p>
          <w:p w14:paraId="57FA285C" w14:textId="77777777" w:rsidR="004C47C8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Скорочене найменування Товариства англійською мовою буде – “</w:t>
            </w:r>
            <w:proofErr w:type="spellStart"/>
            <w:r w:rsidRPr="00D20A20">
              <w:rPr>
                <w:bCs/>
                <w:sz w:val="20"/>
                <w:szCs w:val="20"/>
              </w:rPr>
              <w:t>Zhytomyrski</w:t>
            </w:r>
            <w:proofErr w:type="spellEnd"/>
            <w:r w:rsidRPr="00D20A2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20A20">
              <w:rPr>
                <w:bCs/>
                <w:sz w:val="20"/>
                <w:szCs w:val="20"/>
              </w:rPr>
              <w:t>Lasoshchi</w:t>
            </w:r>
            <w:proofErr w:type="spellEnd"/>
            <w:r w:rsidRPr="00D20A20">
              <w:rPr>
                <w:bCs/>
                <w:sz w:val="20"/>
                <w:szCs w:val="20"/>
              </w:rPr>
              <w:t xml:space="preserve">” </w:t>
            </w:r>
            <w:proofErr w:type="spellStart"/>
            <w:r w:rsidRPr="00D20A20">
              <w:rPr>
                <w:bCs/>
                <w:sz w:val="20"/>
                <w:szCs w:val="20"/>
              </w:rPr>
              <w:t>Joint-Stock</w:t>
            </w:r>
            <w:proofErr w:type="spellEnd"/>
            <w:r w:rsidRPr="00D20A2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20A20">
              <w:rPr>
                <w:bCs/>
                <w:sz w:val="20"/>
                <w:szCs w:val="20"/>
              </w:rPr>
              <w:t>Company</w:t>
            </w:r>
            <w:proofErr w:type="spellEnd"/>
          </w:p>
          <w:p w14:paraId="45603A62" w14:textId="42086AE8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1E1C3E31" w14:textId="0D440846" w:rsidTr="00EB139A">
        <w:tc>
          <w:tcPr>
            <w:tcW w:w="4395" w:type="dxa"/>
            <w:vMerge w:val="restart"/>
          </w:tcPr>
          <w:p w14:paraId="472E5044" w14:textId="54D38A31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52220340" w14:textId="56CA1033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7DE3901A" w14:textId="3D6637AB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39BA32" w14:textId="5F7A1B84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979" w:type="dxa"/>
            <w:gridSpan w:val="5"/>
            <w:tcBorders>
              <w:left w:val="single" w:sz="4" w:space="0" w:color="auto"/>
            </w:tcBorders>
          </w:tcPr>
          <w:p w14:paraId="05FE2366" w14:textId="133DA4F1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E577BB" w:rsidRPr="00D20A20" w14:paraId="5CB818D9" w14:textId="74F98ABD" w:rsidTr="00EB139A">
        <w:tc>
          <w:tcPr>
            <w:tcW w:w="4395" w:type="dxa"/>
            <w:vMerge/>
          </w:tcPr>
          <w:p w14:paraId="3C8AA44F" w14:textId="104F243F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2DCE419E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76B467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  <w:gridSpan w:val="5"/>
            <w:tcBorders>
              <w:left w:val="single" w:sz="4" w:space="0" w:color="auto"/>
            </w:tcBorders>
          </w:tcPr>
          <w:p w14:paraId="6FC7DE6A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  <w:p w14:paraId="244C78E9" w14:textId="608880F3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329F0ABA" w14:textId="77777777" w:rsidTr="0075238B">
        <w:tc>
          <w:tcPr>
            <w:tcW w:w="10343" w:type="dxa"/>
            <w:gridSpan w:val="12"/>
          </w:tcPr>
          <w:p w14:paraId="103093B4" w14:textId="4A247E0E" w:rsidR="00EB139A" w:rsidRPr="00D20A20" w:rsidRDefault="00EB139A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7033BB" w:rsidRPr="00D20A20" w14:paraId="5069D633" w14:textId="77777777" w:rsidTr="00C90CEF">
        <w:tc>
          <w:tcPr>
            <w:tcW w:w="4395" w:type="dxa"/>
          </w:tcPr>
          <w:p w14:paraId="1A6B4D1A" w14:textId="20B8637B" w:rsidR="007033BB" w:rsidRPr="00D20A20" w:rsidRDefault="007033BB" w:rsidP="007033BB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друге порядку денного </w:t>
            </w:r>
          </w:p>
        </w:tc>
        <w:tc>
          <w:tcPr>
            <w:tcW w:w="5948" w:type="dxa"/>
            <w:gridSpan w:val="11"/>
          </w:tcPr>
          <w:p w14:paraId="35BF68C6" w14:textId="77777777" w:rsidR="007033BB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 зміну місцезнаходження Товариства у зв’язку з перейменуванням вул. Щорса на вул. Покровська згідно Розпорядження міського голови м. Житомир від 19.02.2016 №112 на наступне: 10003, Україна, Житомирська область, м. Житомир, вул. Покровська, буд. 67.</w:t>
            </w:r>
          </w:p>
          <w:p w14:paraId="21799585" w14:textId="5EE296C8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033BB" w:rsidRPr="00D20A20" w14:paraId="6FF2C614" w14:textId="77777777" w:rsidTr="00C90CEF">
        <w:tc>
          <w:tcPr>
            <w:tcW w:w="4395" w:type="dxa"/>
          </w:tcPr>
          <w:p w14:paraId="074B35ED" w14:textId="575188C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8" w:type="dxa"/>
            <w:gridSpan w:val="11"/>
          </w:tcPr>
          <w:p w14:paraId="15D8B2F0" w14:textId="77777777" w:rsidR="007033BB" w:rsidRPr="00D20A20" w:rsidRDefault="005810C1" w:rsidP="007033BB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Змінити місцезнаходження Товариства у зв’язку з перейменуванням вул. Щорса на вул. Покровська згідно Розпорядження міського голови м. Житомир від 19.02.2016 №112 на наступне: 10003, Україна, Житомирська область, м. Житомир, вул. Покровська, буд. 67</w:t>
            </w:r>
          </w:p>
          <w:p w14:paraId="6B607EF1" w14:textId="530F87C7" w:rsidR="005810C1" w:rsidRPr="00D20A20" w:rsidRDefault="005810C1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602AAFD5" w14:textId="4D09D657" w:rsidTr="007033BB">
        <w:tc>
          <w:tcPr>
            <w:tcW w:w="4395" w:type="dxa"/>
            <w:vMerge w:val="restart"/>
          </w:tcPr>
          <w:p w14:paraId="6ABAB578" w14:textId="545C118C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4FA5E813" w14:textId="17D0B0CF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67" w:type="dxa"/>
            <w:tcBorders>
              <w:right w:val="single" w:sz="4" w:space="0" w:color="auto"/>
            </w:tcBorders>
          </w:tcPr>
          <w:p w14:paraId="2AC4EFA7" w14:textId="42C02A84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D5938A5" w14:textId="68E635E9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2007" w:type="dxa"/>
            <w:gridSpan w:val="6"/>
            <w:tcBorders>
              <w:left w:val="single" w:sz="4" w:space="0" w:color="auto"/>
            </w:tcBorders>
          </w:tcPr>
          <w:p w14:paraId="0D709922" w14:textId="741B220C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7033BB" w:rsidRPr="00D20A20" w14:paraId="2B81391A" w14:textId="4E5620EE" w:rsidTr="007033BB">
        <w:tc>
          <w:tcPr>
            <w:tcW w:w="4395" w:type="dxa"/>
            <w:vMerge/>
          </w:tcPr>
          <w:p w14:paraId="4E0DC397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67" w:type="dxa"/>
            <w:tcBorders>
              <w:right w:val="single" w:sz="4" w:space="0" w:color="auto"/>
            </w:tcBorders>
          </w:tcPr>
          <w:p w14:paraId="01155C43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7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2959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07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593A1B3C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7E2A7A31" w14:textId="77777777" w:rsidTr="003A38FA">
        <w:tc>
          <w:tcPr>
            <w:tcW w:w="10343" w:type="dxa"/>
            <w:gridSpan w:val="12"/>
            <w:tcBorders>
              <w:bottom w:val="single" w:sz="4" w:space="0" w:color="auto"/>
            </w:tcBorders>
          </w:tcPr>
          <w:p w14:paraId="02291C2C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033BB" w:rsidRPr="00D20A20" w14:paraId="346D188A" w14:textId="77777777" w:rsidTr="007033BB">
        <w:tc>
          <w:tcPr>
            <w:tcW w:w="4395" w:type="dxa"/>
            <w:tcBorders>
              <w:top w:val="single" w:sz="4" w:space="0" w:color="auto"/>
            </w:tcBorders>
          </w:tcPr>
          <w:p w14:paraId="3E9EA6D2" w14:textId="5C3345BD" w:rsidR="007033BB" w:rsidRPr="00D20A20" w:rsidRDefault="007033BB" w:rsidP="007033BB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третє порядку денного </w:t>
            </w:r>
          </w:p>
        </w:tc>
        <w:tc>
          <w:tcPr>
            <w:tcW w:w="5948" w:type="dxa"/>
            <w:gridSpan w:val="11"/>
          </w:tcPr>
          <w:p w14:paraId="1AAB9827" w14:textId="77777777" w:rsidR="007033BB" w:rsidRPr="00D20A20" w:rsidRDefault="005810C1" w:rsidP="007033BB">
            <w:pPr>
              <w:jc w:val="both"/>
              <w:rPr>
                <w:sz w:val="20"/>
                <w:szCs w:val="20"/>
              </w:rPr>
            </w:pPr>
            <w:r w:rsidRPr="00D20A20">
              <w:rPr>
                <w:sz w:val="20"/>
                <w:szCs w:val="20"/>
                <w:lang w:val="en-UA"/>
              </w:rPr>
              <w:t xml:space="preserve">Про внесення змін до відомостей про Товариство, які містяться в Єдиному державному реєстрі юридичних осіб, фізичних осіб-підприємців та громадських формувань, щодо розміру статутного капіталу Товариства у зв’язку із скасуванням Рішень </w:t>
            </w:r>
            <w:r w:rsidRPr="00D20A20">
              <w:rPr>
                <w:sz w:val="20"/>
                <w:szCs w:val="20"/>
                <w:lang w:val="en-UA"/>
              </w:rPr>
              <w:lastRenderedPageBreak/>
              <w:t>Житомирського територіального управління Державної комісії з цінних паперів та фондового ринку про реєстрацію третього, четвертого, п’ятого та шостого випусків акцій Товариства на підставі Постанови Окружного адміністративного суду міста Києва від 27 липня 2010 року по справі №2а-10585</w:t>
            </w:r>
            <w:r w:rsidRPr="00D20A20">
              <w:rPr>
                <w:sz w:val="20"/>
                <w:szCs w:val="20"/>
                <w:lang w:val="en-US"/>
              </w:rPr>
              <w:t>/10/2670</w:t>
            </w:r>
            <w:r w:rsidRPr="00D20A20">
              <w:rPr>
                <w:sz w:val="20"/>
                <w:szCs w:val="20"/>
                <w:lang w:val="en-UA"/>
              </w:rPr>
              <w:t xml:space="preserve"> та отриманням Товариством на виконання Рішення Окружного адміністративного суду міста Києва від 09 квітня 2021 року у справі №320/13206/20 Свідоцтва про реєстрацію випуску акцій від 22 лютого 2022 року реєстраційний № 81/06/1/10 на загальну суму 3 218 721,12 (три мільйони двісті вісімнадцять тисяч сімсот двадцять одна гривня 12 копійок) гривень</w:t>
            </w:r>
            <w:r w:rsidRPr="00D20A20">
              <w:rPr>
                <w:sz w:val="20"/>
                <w:szCs w:val="20"/>
              </w:rPr>
              <w:t>.</w:t>
            </w:r>
          </w:p>
          <w:p w14:paraId="6772A692" w14:textId="3A4C42CD" w:rsidR="005810C1" w:rsidRPr="00D20A20" w:rsidRDefault="005810C1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033BB" w:rsidRPr="00D20A20" w14:paraId="3E3D08C1" w14:textId="77777777" w:rsidTr="00C90CEF">
        <w:tc>
          <w:tcPr>
            <w:tcW w:w="4395" w:type="dxa"/>
          </w:tcPr>
          <w:p w14:paraId="19FEAA60" w14:textId="7E90010D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lastRenderedPageBreak/>
              <w:t>Проект рішення з питання порядку денного</w:t>
            </w:r>
          </w:p>
        </w:tc>
        <w:tc>
          <w:tcPr>
            <w:tcW w:w="5948" w:type="dxa"/>
            <w:gridSpan w:val="11"/>
          </w:tcPr>
          <w:p w14:paraId="5DFA397E" w14:textId="48A19D05" w:rsidR="007033BB" w:rsidRPr="00D20A20" w:rsidRDefault="005810C1" w:rsidP="007033BB">
            <w:pPr>
              <w:jc w:val="both"/>
              <w:rPr>
                <w:sz w:val="20"/>
                <w:szCs w:val="20"/>
              </w:rPr>
            </w:pPr>
            <w:r w:rsidRPr="00D20A20">
              <w:rPr>
                <w:sz w:val="20"/>
                <w:szCs w:val="20"/>
                <w:lang w:val="en-UA"/>
              </w:rPr>
              <w:t>У зв’язку із скасуванням Рішень Житомирського територіального управління Державної комісії з цінних паперів та фондового ринку про реєстрацію третього, четвертого, п’ятого та шостого випусків акцій Товариства на підставі Постанови Окружного адміністративного суду міста Києва від 27 липня 2010 року по справі №2а-10585</w:t>
            </w:r>
            <w:r w:rsidRPr="00D20A20">
              <w:rPr>
                <w:sz w:val="20"/>
                <w:szCs w:val="20"/>
                <w:lang w:val="en-US"/>
              </w:rPr>
              <w:t>/10/2670</w:t>
            </w:r>
            <w:r w:rsidRPr="00D20A20">
              <w:rPr>
                <w:sz w:val="20"/>
                <w:szCs w:val="20"/>
                <w:lang w:val="en-UA"/>
              </w:rPr>
              <w:t xml:space="preserve"> та отриманням Товариством на виконання Рішення Окружного адміністративного суду міста Києва від 09 квітня 2021 року у справі №320/13206/20 Свідоцтва про реєстрацію випуску акцій від 22 лютого 2022 року реєстраційний № 81/06/1/10 на загальну суму 3 218 721,12 (три мільйони двісті вісімнадцять тисяч сімсот двадцять одна гривня 12 копійок) гривень, внести зміни до відомостей про Товариство, які містяться в Єдиному державному реєстрі юридичних осіб, фізичних осіб-підприємців та громадських формувань, щодо розміру статутного капіталу Товариства, а саме – суму 3 218 721,12 (три мільйони двісті вісімнадцять тисяч сімсот двадцять одна гривня 12 копійок) гривень</w:t>
            </w:r>
            <w:r w:rsidRPr="00D20A20">
              <w:rPr>
                <w:sz w:val="20"/>
                <w:szCs w:val="20"/>
              </w:rPr>
              <w:t>.</w:t>
            </w:r>
          </w:p>
          <w:p w14:paraId="59DAE982" w14:textId="38D4FCFD" w:rsidR="005810C1" w:rsidRPr="00D20A20" w:rsidRDefault="005810C1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1F2BCDAD" w14:textId="21060DE3" w:rsidTr="00413D5B">
        <w:tc>
          <w:tcPr>
            <w:tcW w:w="4395" w:type="dxa"/>
            <w:vMerge w:val="restart"/>
          </w:tcPr>
          <w:p w14:paraId="75854B34" w14:textId="4D01AD24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46859680" w14:textId="77777777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3" w:type="dxa"/>
            <w:gridSpan w:val="2"/>
            <w:tcBorders>
              <w:right w:val="single" w:sz="4" w:space="0" w:color="auto"/>
            </w:tcBorders>
          </w:tcPr>
          <w:p w14:paraId="0DEB83CB" w14:textId="33E7EC10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F1FCB4A" w14:textId="3DCED056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969" w:type="dxa"/>
            <w:gridSpan w:val="4"/>
            <w:tcBorders>
              <w:left w:val="single" w:sz="4" w:space="0" w:color="auto"/>
            </w:tcBorders>
          </w:tcPr>
          <w:p w14:paraId="004F7032" w14:textId="2CA54D96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413D5B" w:rsidRPr="00D20A20" w14:paraId="7DAD6253" w14:textId="423AF494" w:rsidTr="00413D5B">
        <w:tc>
          <w:tcPr>
            <w:tcW w:w="4395" w:type="dxa"/>
            <w:vMerge/>
          </w:tcPr>
          <w:p w14:paraId="6E7E31E6" w14:textId="77777777" w:rsidR="00413D5B" w:rsidRPr="00D20A20" w:rsidRDefault="00413D5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93" w:type="dxa"/>
            <w:gridSpan w:val="2"/>
            <w:tcBorders>
              <w:right w:val="single" w:sz="4" w:space="0" w:color="auto"/>
            </w:tcBorders>
          </w:tcPr>
          <w:p w14:paraId="7A4D2C67" w14:textId="77777777" w:rsidR="00413D5B" w:rsidRPr="00D20A20" w:rsidRDefault="00413D5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8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9DFBB51" w14:textId="77777777" w:rsidR="00413D5B" w:rsidRPr="00D20A20" w:rsidRDefault="00413D5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4"/>
            <w:tcBorders>
              <w:left w:val="single" w:sz="4" w:space="0" w:color="auto"/>
            </w:tcBorders>
          </w:tcPr>
          <w:p w14:paraId="6AC596FF" w14:textId="77777777" w:rsidR="00413D5B" w:rsidRPr="00D20A20" w:rsidRDefault="00413D5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4403FE66" w14:textId="77777777" w:rsidTr="007A3F6E">
        <w:tc>
          <w:tcPr>
            <w:tcW w:w="10343" w:type="dxa"/>
            <w:gridSpan w:val="12"/>
          </w:tcPr>
          <w:p w14:paraId="07FB0539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13D5B" w:rsidRPr="00D20A20" w14:paraId="2B15121A" w14:textId="77777777" w:rsidTr="00C90CEF">
        <w:tc>
          <w:tcPr>
            <w:tcW w:w="4395" w:type="dxa"/>
          </w:tcPr>
          <w:p w14:paraId="68436CB7" w14:textId="6FA7A602" w:rsidR="00413D5B" w:rsidRPr="00D20A20" w:rsidRDefault="00413D5B" w:rsidP="00413D5B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четверте порядку денного </w:t>
            </w:r>
          </w:p>
        </w:tc>
        <w:tc>
          <w:tcPr>
            <w:tcW w:w="5948" w:type="dxa"/>
            <w:gridSpan w:val="11"/>
          </w:tcPr>
          <w:p w14:paraId="58E559FE" w14:textId="77777777" w:rsidR="005810C1" w:rsidRPr="00D20A20" w:rsidRDefault="005810C1" w:rsidP="005810C1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>Про зміну органів управління та зміну виконавчого органу Товариства з колегіального – Правління на одноособовий – Директор. Визначення органів управління Товариства та внесення відповідних змін до Єдиного державного реєстру юридичних осіб, фізичних осіб-підприємців та громадських формувань.</w:t>
            </w:r>
          </w:p>
          <w:p w14:paraId="7DAE8444" w14:textId="09021DD9" w:rsidR="00413D5B" w:rsidRPr="00D20A20" w:rsidRDefault="00413D5B" w:rsidP="005810C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13D5B" w:rsidRPr="00D20A20" w14:paraId="41D1913D" w14:textId="77777777" w:rsidTr="00C90CEF">
        <w:tc>
          <w:tcPr>
            <w:tcW w:w="4395" w:type="dxa"/>
          </w:tcPr>
          <w:p w14:paraId="62642A69" w14:textId="65E5CE99" w:rsidR="00413D5B" w:rsidRPr="00D20A20" w:rsidRDefault="00413D5B" w:rsidP="00413D5B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8" w:type="dxa"/>
            <w:gridSpan w:val="11"/>
          </w:tcPr>
          <w:p w14:paraId="6ECAB681" w14:textId="77777777" w:rsidR="00413D5B" w:rsidRPr="00D20A20" w:rsidRDefault="005810C1" w:rsidP="00413D5B">
            <w:pPr>
              <w:jc w:val="both"/>
              <w:rPr>
                <w:sz w:val="20"/>
                <w:szCs w:val="20"/>
              </w:rPr>
            </w:pPr>
            <w:r w:rsidRPr="00D20A20">
              <w:rPr>
                <w:sz w:val="20"/>
                <w:szCs w:val="20"/>
                <w:lang w:val="en-UA"/>
              </w:rPr>
              <w:t>Змінити органи управління Товариства та змінити виконавчий орган Товариства з колегіального – Правління на одноособовий – Директор. Визначити, що вищим органом Товариства є Загальні Збори, виконавчим органом є одноособовий виконавчий орган – Директор, іншим органом є Наглядова Рада в кількості, визначеній статутом. Внести відповідні зміни до Єдиного державного реєстру юридичних осіб, фізичних осіб-підприємців та громадських формувань</w:t>
            </w:r>
            <w:r w:rsidRPr="00D20A20">
              <w:rPr>
                <w:sz w:val="20"/>
                <w:szCs w:val="20"/>
              </w:rPr>
              <w:t>.</w:t>
            </w:r>
          </w:p>
          <w:p w14:paraId="37BBFC79" w14:textId="7B11A3ED" w:rsidR="005810C1" w:rsidRPr="00D20A20" w:rsidRDefault="005810C1" w:rsidP="00413D5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670D6B26" w14:textId="328B9A10" w:rsidTr="00EB139A">
        <w:tc>
          <w:tcPr>
            <w:tcW w:w="4395" w:type="dxa"/>
            <w:vMerge w:val="restart"/>
          </w:tcPr>
          <w:p w14:paraId="3C339E78" w14:textId="23534819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6E0FBC21" w14:textId="77777777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6CB140BC" w14:textId="12CC6A88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1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2115864" w14:textId="20C41B19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91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30A221FE" w14:textId="083D7922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EB139A" w:rsidRPr="00D20A20" w14:paraId="1A8F0B09" w14:textId="77777777" w:rsidTr="00EB139A">
        <w:tc>
          <w:tcPr>
            <w:tcW w:w="4395" w:type="dxa"/>
            <w:vMerge/>
          </w:tcPr>
          <w:p w14:paraId="32CC1DF9" w14:textId="77777777" w:rsidR="00EB139A" w:rsidRPr="00D20A20" w:rsidRDefault="00EB139A" w:rsidP="00413D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5BA6A715" w14:textId="77777777" w:rsidR="00EB139A" w:rsidRPr="00D20A20" w:rsidRDefault="00EB139A" w:rsidP="00413D5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8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364B15D" w14:textId="77777777" w:rsidR="00EB139A" w:rsidRPr="00D20A20" w:rsidRDefault="00EB139A" w:rsidP="00413D5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8F5035E" w14:textId="77777777" w:rsidR="00EB139A" w:rsidRPr="00D20A20" w:rsidRDefault="00EB139A" w:rsidP="00413D5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1A1D0496" w14:textId="77777777" w:rsidTr="00F7156C">
        <w:tc>
          <w:tcPr>
            <w:tcW w:w="10343" w:type="dxa"/>
            <w:gridSpan w:val="12"/>
          </w:tcPr>
          <w:p w14:paraId="7802AFBE" w14:textId="77777777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23C1209D" w14:textId="77777777" w:rsidTr="00C90CEF">
        <w:tc>
          <w:tcPr>
            <w:tcW w:w="4395" w:type="dxa"/>
          </w:tcPr>
          <w:p w14:paraId="04EE8EC3" w14:textId="41D3E8F0" w:rsidR="00EB139A" w:rsidRPr="00D20A20" w:rsidRDefault="00EB139A" w:rsidP="00EB139A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п’яте порядку денного </w:t>
            </w:r>
          </w:p>
        </w:tc>
        <w:tc>
          <w:tcPr>
            <w:tcW w:w="5948" w:type="dxa"/>
            <w:gridSpan w:val="11"/>
          </w:tcPr>
          <w:p w14:paraId="4EE78AB5" w14:textId="29CBFA7C" w:rsidR="002C3E15" w:rsidRPr="00D20A20" w:rsidRDefault="002C3E15" w:rsidP="005810C1">
            <w:pPr>
              <w:jc w:val="both"/>
              <w:rPr>
                <w:sz w:val="20"/>
                <w:szCs w:val="20"/>
              </w:rPr>
            </w:pPr>
            <w:r w:rsidRPr="00D20A20">
              <w:rPr>
                <w:sz w:val="20"/>
                <w:szCs w:val="20"/>
                <w:lang w:val="en-UA"/>
              </w:rPr>
              <w:t>Про затвердження нової редакції Статуту Товариства у зв’язку з прийнятими змінами та приведенням його положень у відповідність до вимог Закону України «Про акціонерні товариства». Уповноваження Голови та Секретаря позачергових загальних зборів акціонерів на підписання нової редакції Статуту Товариства</w:t>
            </w:r>
            <w:r w:rsidRPr="00D20A20">
              <w:rPr>
                <w:sz w:val="20"/>
                <w:szCs w:val="20"/>
              </w:rPr>
              <w:t>.</w:t>
            </w:r>
          </w:p>
        </w:tc>
      </w:tr>
      <w:tr w:rsidR="00EB139A" w:rsidRPr="00D20A20" w14:paraId="21C28328" w14:textId="77777777" w:rsidTr="00C90CEF">
        <w:tc>
          <w:tcPr>
            <w:tcW w:w="4395" w:type="dxa"/>
          </w:tcPr>
          <w:p w14:paraId="430CFF3A" w14:textId="0440A45E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lastRenderedPageBreak/>
              <w:t>Проект рішення з питання порядку денного</w:t>
            </w:r>
          </w:p>
        </w:tc>
        <w:tc>
          <w:tcPr>
            <w:tcW w:w="5948" w:type="dxa"/>
            <w:gridSpan w:val="11"/>
          </w:tcPr>
          <w:p w14:paraId="1DAA41C9" w14:textId="77777777" w:rsidR="005810C1" w:rsidRPr="00D20A20" w:rsidRDefault="002C3E15" w:rsidP="005810C1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>Затвердити нову редакцію Статуту Товариства у зв’язку з прийнятими змінами та приведенням його положень у відповідність до вимог Закону України «Про акціонерні товариства». Уповноважити Голову та Секретаря позачергових загальних зборів акціонерів на підписання нової редакції Статуту Товариства.</w:t>
            </w:r>
          </w:p>
          <w:p w14:paraId="64A825E4" w14:textId="2FD51C45" w:rsidR="002C3E15" w:rsidRPr="00D20A20" w:rsidRDefault="002C3E15" w:rsidP="005810C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3C808470" w14:textId="6AC68442" w:rsidTr="00EB139A">
        <w:tc>
          <w:tcPr>
            <w:tcW w:w="4395" w:type="dxa"/>
            <w:vMerge w:val="restart"/>
          </w:tcPr>
          <w:p w14:paraId="3EEE686A" w14:textId="77777777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3E2E5B84" w14:textId="77777777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1" w:type="dxa"/>
            <w:gridSpan w:val="3"/>
            <w:tcBorders>
              <w:right w:val="single" w:sz="4" w:space="0" w:color="auto"/>
            </w:tcBorders>
          </w:tcPr>
          <w:p w14:paraId="1379A375" w14:textId="30C84D05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31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CEB13C5" w14:textId="120749F1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855" w:type="dxa"/>
            <w:gridSpan w:val="2"/>
            <w:tcBorders>
              <w:left w:val="single" w:sz="4" w:space="0" w:color="auto"/>
            </w:tcBorders>
          </w:tcPr>
          <w:p w14:paraId="5CCCC36C" w14:textId="3DD9D4C5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EB139A" w:rsidRPr="00D20A20" w14:paraId="67D991BF" w14:textId="09A12940" w:rsidTr="00EB139A">
        <w:tc>
          <w:tcPr>
            <w:tcW w:w="4395" w:type="dxa"/>
            <w:vMerge/>
          </w:tcPr>
          <w:p w14:paraId="29659AB9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81" w:type="dxa"/>
            <w:gridSpan w:val="3"/>
            <w:tcBorders>
              <w:right w:val="single" w:sz="4" w:space="0" w:color="auto"/>
            </w:tcBorders>
          </w:tcPr>
          <w:p w14:paraId="39ED8379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1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D730F7E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left w:val="single" w:sz="4" w:space="0" w:color="auto"/>
            </w:tcBorders>
          </w:tcPr>
          <w:p w14:paraId="06B81FC5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381416BF" w14:textId="77777777" w:rsidTr="00D072E1">
        <w:tc>
          <w:tcPr>
            <w:tcW w:w="10343" w:type="dxa"/>
            <w:gridSpan w:val="12"/>
          </w:tcPr>
          <w:p w14:paraId="7B63A093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033BB" w:rsidRPr="00D20A20" w14:paraId="0CBE6FF1" w14:textId="77777777" w:rsidTr="00C90CEF">
        <w:tc>
          <w:tcPr>
            <w:tcW w:w="4395" w:type="dxa"/>
          </w:tcPr>
          <w:p w14:paraId="75B9743A" w14:textId="45DDFF84" w:rsidR="007033BB" w:rsidRPr="00D20A20" w:rsidRDefault="00EB139A" w:rsidP="007033BB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</w:t>
            </w:r>
            <w:r w:rsidR="002C3E15" w:rsidRPr="00D20A20">
              <w:rPr>
                <w:b/>
                <w:sz w:val="20"/>
                <w:szCs w:val="20"/>
                <w:u w:val="single"/>
              </w:rPr>
              <w:t>шосте</w:t>
            </w:r>
            <w:r w:rsidRPr="00D20A20">
              <w:rPr>
                <w:b/>
                <w:sz w:val="20"/>
                <w:szCs w:val="20"/>
                <w:u w:val="single"/>
              </w:rPr>
              <w:t xml:space="preserve"> порядку денного</w:t>
            </w:r>
          </w:p>
        </w:tc>
        <w:tc>
          <w:tcPr>
            <w:tcW w:w="5948" w:type="dxa"/>
            <w:gridSpan w:val="11"/>
          </w:tcPr>
          <w:p w14:paraId="66ACC2EA" w14:textId="67D40B50" w:rsidR="007033BB" w:rsidRPr="00D20A20" w:rsidRDefault="002C3E15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sz w:val="20"/>
                <w:szCs w:val="20"/>
                <w:lang w:val="en-UA"/>
              </w:rPr>
              <w:t>Про припинення повноважень Виконуючого обов’язки Голови Правління Товариства – Олександра Костянтиновича Рогаля.</w:t>
            </w:r>
          </w:p>
        </w:tc>
      </w:tr>
      <w:tr w:rsidR="007033BB" w:rsidRPr="00D20A20" w14:paraId="07A819DA" w14:textId="77777777" w:rsidTr="00C90CEF">
        <w:tc>
          <w:tcPr>
            <w:tcW w:w="4395" w:type="dxa"/>
          </w:tcPr>
          <w:p w14:paraId="2812EC86" w14:textId="77777777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рішення:</w:t>
            </w:r>
          </w:p>
          <w:p w14:paraId="00D9175E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948" w:type="dxa"/>
            <w:gridSpan w:val="11"/>
          </w:tcPr>
          <w:p w14:paraId="43F93761" w14:textId="77777777" w:rsidR="007033BB" w:rsidRPr="00D20A20" w:rsidRDefault="002C3E15" w:rsidP="00EB139A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>Припинити повноваження Виконуючого обов’язки Голови Правління Товариства – Олександра Костянтиновича Рогаля, громадянина України, ідентифікаційний код 2196416115, з 25.11.2022 року (останній робочий день).</w:t>
            </w:r>
          </w:p>
          <w:p w14:paraId="23622813" w14:textId="22A8E22A" w:rsidR="002C3E15" w:rsidRPr="00D20A20" w:rsidRDefault="002C3E15" w:rsidP="00EB139A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344FC67A" w14:textId="493E41FF" w:rsidTr="00EB139A">
        <w:tc>
          <w:tcPr>
            <w:tcW w:w="4395" w:type="dxa"/>
            <w:vMerge w:val="restart"/>
          </w:tcPr>
          <w:p w14:paraId="551F706D" w14:textId="77777777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56F480F8" w14:textId="77777777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7D049833" w14:textId="729F87BE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6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D30C" w14:textId="1D621557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7476AE26" w14:textId="6EFD7AA4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EB139A" w:rsidRPr="00D20A20" w14:paraId="3835408E" w14:textId="4870D14F" w:rsidTr="002C3E15">
        <w:tc>
          <w:tcPr>
            <w:tcW w:w="4395" w:type="dxa"/>
            <w:vMerge/>
          </w:tcPr>
          <w:p w14:paraId="6D78578D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3CC3A247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40E7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2B1AB1EC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08485CAC" w14:textId="77777777" w:rsidTr="00B76532">
        <w:tc>
          <w:tcPr>
            <w:tcW w:w="10343" w:type="dxa"/>
            <w:gridSpan w:val="12"/>
          </w:tcPr>
          <w:p w14:paraId="1F6BDEA0" w14:textId="77777777" w:rsidR="002C3E15" w:rsidRPr="00D20A20" w:rsidRDefault="002C3E15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4AB81241" w14:textId="77777777" w:rsidTr="00764589">
        <w:tc>
          <w:tcPr>
            <w:tcW w:w="4395" w:type="dxa"/>
          </w:tcPr>
          <w:p w14:paraId="5B17DCF8" w14:textId="26B7FDBF" w:rsidR="002C3E15" w:rsidRPr="00D20A20" w:rsidRDefault="002C3E15" w:rsidP="007033BB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>Питання дев’яте порядку денного:</w:t>
            </w:r>
          </w:p>
        </w:tc>
        <w:tc>
          <w:tcPr>
            <w:tcW w:w="5948" w:type="dxa"/>
            <w:gridSpan w:val="11"/>
          </w:tcPr>
          <w:p w14:paraId="65CF42E7" w14:textId="53D643A2" w:rsidR="002C3E15" w:rsidRPr="00D20A20" w:rsidRDefault="002C3E15" w:rsidP="002C3E15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>Про затвердження умов цивільно-правових договорів, що укладатимуться з членами Наглядової ради, встановлення розміру їх винагороди та обрання особи, яка уповноважується на підписання договорів з членами Наглядової ради.</w:t>
            </w:r>
          </w:p>
          <w:p w14:paraId="4F495112" w14:textId="77777777" w:rsidR="002C3E15" w:rsidRPr="00D20A20" w:rsidRDefault="002C3E15" w:rsidP="002C3E15">
            <w:pPr>
              <w:pStyle w:val="ListParagraph"/>
              <w:ind w:left="426"/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2A5DD4BF" w14:textId="77777777" w:rsidTr="00C86E32">
        <w:tc>
          <w:tcPr>
            <w:tcW w:w="4395" w:type="dxa"/>
          </w:tcPr>
          <w:p w14:paraId="12A124FA" w14:textId="1060B5B1" w:rsidR="002C3E15" w:rsidRPr="00D20A20" w:rsidRDefault="002C3E15" w:rsidP="007033BB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рішення:</w:t>
            </w:r>
          </w:p>
        </w:tc>
        <w:tc>
          <w:tcPr>
            <w:tcW w:w="5948" w:type="dxa"/>
            <w:gridSpan w:val="11"/>
          </w:tcPr>
          <w:p w14:paraId="33748698" w14:textId="77777777" w:rsidR="002C3E15" w:rsidRPr="00D20A20" w:rsidRDefault="002C3E15" w:rsidP="002C3E15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 xml:space="preserve">Затвердити умови цивільно-правових договорів, що укладатимуться з членами Наглядової ради. Затвердити, що договори з членами Наглядової ради Товариства укладатимуться на безоплатній основі та уповноважити Начальника юридичного відділу пані Дяченко Оксану Леонідівну на підписання договорів з членами Наглядової ради Товариства. </w:t>
            </w:r>
          </w:p>
          <w:p w14:paraId="33143C66" w14:textId="77777777" w:rsidR="002C3E15" w:rsidRPr="00D20A20" w:rsidRDefault="002C3E15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156B33B3" w14:textId="77777777" w:rsidTr="002C3E15">
        <w:tc>
          <w:tcPr>
            <w:tcW w:w="4395" w:type="dxa"/>
            <w:vMerge w:val="restart"/>
          </w:tcPr>
          <w:p w14:paraId="605E1CA3" w14:textId="77777777" w:rsidR="002C3E15" w:rsidRPr="00D20A20" w:rsidRDefault="002C3E15" w:rsidP="002C3E15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6D43F402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62F4F233" w14:textId="157D6FFC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89EF" w14:textId="083DD710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184475E3" w14:textId="47704359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2C3E15" w:rsidRPr="00D20A20" w14:paraId="0667252E" w14:textId="77777777" w:rsidTr="002C3E15">
        <w:tc>
          <w:tcPr>
            <w:tcW w:w="4395" w:type="dxa"/>
            <w:vMerge/>
          </w:tcPr>
          <w:p w14:paraId="6C9FEAE8" w14:textId="77777777" w:rsidR="002C3E15" w:rsidRPr="00D20A20" w:rsidRDefault="002C3E15" w:rsidP="002C3E1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4E03AE82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7E2D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0AD77318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46811969" w14:textId="77777777" w:rsidTr="00C207B6">
        <w:tc>
          <w:tcPr>
            <w:tcW w:w="10343" w:type="dxa"/>
            <w:gridSpan w:val="12"/>
          </w:tcPr>
          <w:p w14:paraId="0B9AA38D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0F2F11C0" w14:textId="77777777" w:rsidTr="00C459DD">
        <w:tc>
          <w:tcPr>
            <w:tcW w:w="4395" w:type="dxa"/>
          </w:tcPr>
          <w:p w14:paraId="61B8AC08" w14:textId="22B08659" w:rsidR="002C3E15" w:rsidRPr="00D20A20" w:rsidRDefault="002C3E15" w:rsidP="002C3E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десяте порядку денного: </w:t>
            </w:r>
          </w:p>
        </w:tc>
        <w:tc>
          <w:tcPr>
            <w:tcW w:w="5948" w:type="dxa"/>
            <w:gridSpan w:val="11"/>
          </w:tcPr>
          <w:p w14:paraId="64F04C39" w14:textId="7D626675" w:rsidR="002C3E15" w:rsidRPr="00D20A20" w:rsidRDefault="002C3E15" w:rsidP="002C3E15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 xml:space="preserve">Про приведення відомостей у Єдиному державному реєстрі юридичних осіб, фізичних осіб-підприємців та громадських формувань у відповідність до норм чинного законодавства, в тому числі до вимог Закону України «Про акціонерні товариства», а саме внесення змін до відомостей, що містяться в Єдиному державному реєстрі юридичних осіб, фізичних осіб-підприємців та громадських формувань в частині засновників (учасників) юридичної особи – акціонери згідно реєстру. </w:t>
            </w:r>
          </w:p>
          <w:p w14:paraId="703DD55C" w14:textId="22644A9B" w:rsidR="002C3E15" w:rsidRPr="00D20A20" w:rsidRDefault="002C3E15" w:rsidP="002C3E15">
            <w:pPr>
              <w:jc w:val="both"/>
              <w:rPr>
                <w:sz w:val="20"/>
                <w:szCs w:val="20"/>
                <w:lang w:val="en-UA"/>
              </w:rPr>
            </w:pPr>
          </w:p>
        </w:tc>
      </w:tr>
      <w:tr w:rsidR="002C3E15" w:rsidRPr="00D20A20" w14:paraId="4A18DD6E" w14:textId="77777777" w:rsidTr="00981D72">
        <w:tc>
          <w:tcPr>
            <w:tcW w:w="4395" w:type="dxa"/>
          </w:tcPr>
          <w:p w14:paraId="1BC8B8CF" w14:textId="684C14E4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рішення:</w:t>
            </w:r>
          </w:p>
        </w:tc>
        <w:tc>
          <w:tcPr>
            <w:tcW w:w="5948" w:type="dxa"/>
            <w:gridSpan w:val="11"/>
          </w:tcPr>
          <w:p w14:paraId="0EB17D19" w14:textId="26C13A8B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sz w:val="20"/>
                <w:szCs w:val="20"/>
                <w:lang w:val="en-UA"/>
              </w:rPr>
              <w:t>Привести відомості в Єдиному державному реєстрі юридичних осіб, фізичних осіб-підприємців та громадських формувань у відповідність до норм чинного законодавства, в тому числі до вимог Закону України «Про акціонерні товариства», а саме внести зміни до відомостей, що містяться в Єдиному державному реєстрі юридичних осіб, фізичних осіб-підприємців та громадських формувань в частині засновників (учасників) юридичної особи – акціонери згідно реєстру.</w:t>
            </w:r>
          </w:p>
        </w:tc>
      </w:tr>
      <w:tr w:rsidR="002C3E15" w:rsidRPr="00D20A20" w14:paraId="7A8E162F" w14:textId="77777777" w:rsidTr="002C3E15">
        <w:tc>
          <w:tcPr>
            <w:tcW w:w="4395" w:type="dxa"/>
            <w:vMerge w:val="restart"/>
          </w:tcPr>
          <w:p w14:paraId="04BDE9A4" w14:textId="77777777" w:rsidR="002C3E15" w:rsidRPr="00D20A20" w:rsidRDefault="002C3E15" w:rsidP="002C3E15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1ABC2BD8" w14:textId="77777777" w:rsidR="002C3E15" w:rsidRPr="00D20A20" w:rsidRDefault="002C3E15" w:rsidP="002C3E1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3FEAAD33" w14:textId="04B8E1DE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4C0E" w14:textId="43BDB859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7E897658" w14:textId="6055F8BC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2C3E15" w:rsidRPr="00D20A20" w14:paraId="38FFE83A" w14:textId="77777777" w:rsidTr="002C3E15">
        <w:tc>
          <w:tcPr>
            <w:tcW w:w="4395" w:type="dxa"/>
            <w:vMerge/>
          </w:tcPr>
          <w:p w14:paraId="329FFF03" w14:textId="77777777" w:rsidR="002C3E15" w:rsidRPr="00D20A20" w:rsidRDefault="002C3E15" w:rsidP="002C3E1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3F06F4BA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46DC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2B961DBF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755D825C" w14:textId="77777777" w:rsidTr="006942A2">
        <w:tc>
          <w:tcPr>
            <w:tcW w:w="10343" w:type="dxa"/>
            <w:gridSpan w:val="12"/>
          </w:tcPr>
          <w:p w14:paraId="1AEF9CC2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11DDE010" w14:textId="77777777" w:rsidTr="00F62EF4">
        <w:tc>
          <w:tcPr>
            <w:tcW w:w="4395" w:type="dxa"/>
          </w:tcPr>
          <w:p w14:paraId="052B158C" w14:textId="0C04A2A1" w:rsidR="002C3E15" w:rsidRPr="00D20A20" w:rsidRDefault="002C3E15" w:rsidP="002C3E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>Питання одинадцяте порядку денного:</w:t>
            </w:r>
          </w:p>
        </w:tc>
        <w:tc>
          <w:tcPr>
            <w:tcW w:w="5948" w:type="dxa"/>
            <w:gridSpan w:val="11"/>
          </w:tcPr>
          <w:p w14:paraId="30D90D3E" w14:textId="6B35A628" w:rsidR="002C3E15" w:rsidRPr="00D20A20" w:rsidRDefault="002C3E15" w:rsidP="002C3E15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 xml:space="preserve">Про внесення змін до відомостей, які містяться в Єдиному державному реєстрі юридичних осіб, фізичних осіб-підприємців та </w:t>
            </w:r>
            <w:r w:rsidRPr="00D20A20">
              <w:rPr>
                <w:sz w:val="20"/>
                <w:szCs w:val="20"/>
                <w:lang w:val="en-UA"/>
              </w:rPr>
              <w:lastRenderedPageBreak/>
              <w:t xml:space="preserve">громадських формувань, в частині доповнення новими КВЕДами, а саме: КВЕД 46.71 (оптова торгівля твердим, рідким, газоподібним паливом і подібними продуктами), КВЕД 47.30 (роздрібна торгівля пальним), КВЕД 49.41 (вантажний автомобільний транспорт) та КВЕД 52.29 (інша допоміжна діяльність у сфері транспорту), КВЕД 28.94 (Виробництво машин і устатковання для виготовлення текстильних, швейних, хутряних і шкіряних виробів), КВЕД 28.96 (Виробництво машин і устатковання для виготовлення пластмас і гуми), КВЕД 28.99 (Виробництво інших машин і устатковання спеціального призначення, н.в.і.у.), КВЕД 25.73 (Виробництво інструментів), КВЕД (46.11 Діяльність посередників у торгівлі сільськогосподарською сировиною, живими тваринами, текстильною сировиною та напівфабрикатами), КВЕД 46.18 (Діяльність посередників, що спеціалізуються в торгівлі іншими товарами), КВЕД (46.21 Оптова торгівля зерном, необробленим тютюном, насінням і кормами для тварин), КВЕД 46.36 (Оптова торгівля цукром, шоколадом і кондитерськими виробами), КВЕД 46.90 (Неспеціалізована оптова торгівля), КВЕД 47.19 (Інші види роздрібної торгівлі в неспеціалізованих магазинах), КВЕД 49.42 (Надання послуг перевезення речей (переїзду)), КВЕД 56.29 (Постачання інших готових страв), КВЕД 68.10 (Купівля та продаж власного нерухомого майна, КВЕД 68.20 (Надання в оренду й експлуатацію власного чи орендованого нерухомого майна), КВЕД 33.12 (Ремонт і технічне обслуговування машин і устатковання промислового призначення), КВЕД 33.20 (Установлення та монтаж машин і устатковання). </w:t>
            </w:r>
          </w:p>
        </w:tc>
      </w:tr>
      <w:tr w:rsidR="002C3E15" w:rsidRPr="00D20A20" w14:paraId="16E998BD" w14:textId="77777777" w:rsidTr="00745815">
        <w:tc>
          <w:tcPr>
            <w:tcW w:w="4395" w:type="dxa"/>
          </w:tcPr>
          <w:p w14:paraId="07E985CE" w14:textId="6F05B8AF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рішення:</w:t>
            </w:r>
          </w:p>
        </w:tc>
        <w:tc>
          <w:tcPr>
            <w:tcW w:w="5948" w:type="dxa"/>
            <w:gridSpan w:val="11"/>
          </w:tcPr>
          <w:p w14:paraId="3CE10F76" w14:textId="392AC756" w:rsidR="002C3E15" w:rsidRPr="00D20A20" w:rsidRDefault="002C3E15" w:rsidP="002C3E15">
            <w:pPr>
              <w:pStyle w:val="ListParagraph"/>
              <w:ind w:left="0"/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>Внести зміни до відомостей, які містяться в Єдино</w:t>
            </w:r>
            <w:r w:rsidRPr="00D20A20">
              <w:rPr>
                <w:sz w:val="20"/>
                <w:szCs w:val="20"/>
              </w:rPr>
              <w:t>му</w:t>
            </w:r>
            <w:r w:rsidRPr="00D20A20">
              <w:rPr>
                <w:sz w:val="20"/>
                <w:szCs w:val="20"/>
                <w:lang w:val="en-UA"/>
              </w:rPr>
              <w:t xml:space="preserve"> державно</w:t>
            </w:r>
            <w:r w:rsidRPr="00D20A20">
              <w:rPr>
                <w:sz w:val="20"/>
                <w:szCs w:val="20"/>
              </w:rPr>
              <w:t>му</w:t>
            </w:r>
            <w:r w:rsidRPr="00D20A20">
              <w:rPr>
                <w:sz w:val="20"/>
                <w:szCs w:val="20"/>
                <w:lang w:val="en-UA"/>
              </w:rPr>
              <w:t xml:space="preserve"> реєстр</w:t>
            </w:r>
            <w:r w:rsidRPr="00D20A20">
              <w:rPr>
                <w:sz w:val="20"/>
                <w:szCs w:val="20"/>
              </w:rPr>
              <w:t>і</w:t>
            </w:r>
            <w:r w:rsidRPr="00D20A20">
              <w:rPr>
                <w:sz w:val="20"/>
                <w:szCs w:val="20"/>
                <w:lang w:val="en-UA"/>
              </w:rPr>
              <w:t xml:space="preserve"> юридичних осіб, фізичних осіб-підприємців та громадських формувань, в частині доповнення новими КВЕДами, а саме: КВЕД 46.71 (оптова торгівля твердим, рідким, газоподібним паливом і подібними продуктами), КВЕД 47.30 (роздрібна торгівля пальним), КВЕД 49.41 (вантажний автомобільний транспорт) та КВЕД 52.29 (інша допоміжна діяльність у сфері транспорту), КВЕД 28.94 (Виробництво машин і устатковання для виготовлення текстильних, швейних, хутряних і шкіряних виробів), КВЕД 28.96 (Виробництво машин і устатковання для виготовлення пластмас і гуми), КВЕД 28.99 (Виробництво інших машин і устатковання спеціального призначення, н.в.і.у.), КВЕД 25.73 (Виробництво інструментів), КВЕД (46.11 Діяльність посередників у торгівлі сільськогосподарською сировиною, живими тваринами, текстильною сировиною та напівфабрикатами), КВЕД 46.18 (Діяльність посередників, що спеціалізуються в торгівлі іншими товарами), КВЕД (46.21 Оптова торгівля зерном, необробленим тютюном, насінням і кормами для тварин), КВЕД 46.36 (Оптова торгівля цукром, шоколадом і кондитерськими виробами), КВЕД 46.90 (Неспеціалізована оптова торгівля), КВЕД 47.19 (Інші види роздрібної торгівлі в неспеціалізованих магазинах), КВЕД 49.42 (Надання послуг перевезення речей (переїзду)), КВЕД 56.29 (Постачання інших готових страв), КВЕД 68.10 (Купівля та продаж власного нерухомого майна, КВЕД 68.20 (Надання в оренду й експлуатацію власного чи орендованого нерухомого майна), КВЕД 33.12 (Ремонт і технічне обслуговування машин і устатковання промислового призначення), КВЕД 33.20 (Установлення та монтаж машин і устатковання). </w:t>
            </w:r>
          </w:p>
          <w:p w14:paraId="7B44BBE7" w14:textId="77777777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C3E15" w:rsidRPr="00D20A20" w14:paraId="44748FF1" w14:textId="77777777" w:rsidTr="002C3E15">
        <w:tc>
          <w:tcPr>
            <w:tcW w:w="4395" w:type="dxa"/>
          </w:tcPr>
          <w:p w14:paraId="3FBE06BA" w14:textId="77777777" w:rsidR="002C3E15" w:rsidRPr="00D20A20" w:rsidRDefault="002C3E15" w:rsidP="002C3E15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1A953C0A" w14:textId="77777777" w:rsidR="002C3E15" w:rsidRPr="00D20A20" w:rsidRDefault="002C3E15" w:rsidP="002C3E1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6A2D1A01" w14:textId="7814DFEA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986A" w14:textId="53DF05C0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7223049B" w14:textId="2DEC6666" w:rsidR="002C3E15" w:rsidRPr="00D20A20" w:rsidRDefault="002C3E15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D51CF0" w:rsidRPr="00D20A20" w14:paraId="2EC2E07E" w14:textId="77777777" w:rsidTr="002E4A61">
        <w:tc>
          <w:tcPr>
            <w:tcW w:w="10343" w:type="dxa"/>
            <w:gridSpan w:val="12"/>
          </w:tcPr>
          <w:p w14:paraId="574FE2F6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D51CF0" w:rsidRPr="00D20A20" w14:paraId="639AA84A" w14:textId="77777777" w:rsidTr="00B33BC1">
        <w:tc>
          <w:tcPr>
            <w:tcW w:w="4395" w:type="dxa"/>
          </w:tcPr>
          <w:p w14:paraId="7A82F86E" w14:textId="36C880AA" w:rsidR="00D51CF0" w:rsidRPr="00D20A20" w:rsidRDefault="00D51CF0" w:rsidP="002C3E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lastRenderedPageBreak/>
              <w:t xml:space="preserve">Питання дванадцяте порядку денного: </w:t>
            </w:r>
          </w:p>
        </w:tc>
        <w:tc>
          <w:tcPr>
            <w:tcW w:w="5948" w:type="dxa"/>
            <w:gridSpan w:val="11"/>
          </w:tcPr>
          <w:p w14:paraId="59E15D34" w14:textId="77777777" w:rsidR="00D51CF0" w:rsidRPr="00D20A20" w:rsidRDefault="00D51CF0" w:rsidP="00D51CF0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 xml:space="preserve">Про визначення особи, уповноваженої на державну реєстрацію змін до установчих документів Товариства та змін до відомостей </w:t>
            </w:r>
            <w:r w:rsidRPr="00D20A20">
              <w:rPr>
                <w:sz w:val="20"/>
                <w:szCs w:val="20"/>
              </w:rPr>
              <w:t>у</w:t>
            </w:r>
            <w:r w:rsidRPr="00D20A20">
              <w:rPr>
                <w:sz w:val="20"/>
                <w:szCs w:val="20"/>
                <w:lang w:val="en-UA"/>
              </w:rPr>
              <w:t xml:space="preserve"> Єдиному державному реєстрі юридичних осіб, фізичних осіб-підприємців та громадських формувань у відповідності до вимог чинного законодавства без права передоручення третім особам.</w:t>
            </w:r>
          </w:p>
          <w:p w14:paraId="358FAADD" w14:textId="0EFEA3DF" w:rsidR="00D51CF0" w:rsidRPr="00D20A20" w:rsidRDefault="00D51CF0" w:rsidP="00D51CF0">
            <w:pPr>
              <w:jc w:val="both"/>
              <w:rPr>
                <w:sz w:val="20"/>
                <w:szCs w:val="20"/>
                <w:lang w:val="en-UA"/>
              </w:rPr>
            </w:pPr>
          </w:p>
        </w:tc>
      </w:tr>
      <w:tr w:rsidR="00D51CF0" w:rsidRPr="00D20A20" w14:paraId="06F790E7" w14:textId="77777777" w:rsidTr="00B1162F">
        <w:tc>
          <w:tcPr>
            <w:tcW w:w="4395" w:type="dxa"/>
          </w:tcPr>
          <w:p w14:paraId="3F370E14" w14:textId="3A1DFAE9" w:rsidR="00D51CF0" w:rsidRPr="00D20A20" w:rsidRDefault="00D51CF0" w:rsidP="002C3E15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Проект рішення</w:t>
            </w:r>
          </w:p>
        </w:tc>
        <w:tc>
          <w:tcPr>
            <w:tcW w:w="5948" w:type="dxa"/>
            <w:gridSpan w:val="11"/>
          </w:tcPr>
          <w:p w14:paraId="2F0C8442" w14:textId="77777777" w:rsidR="00D51CF0" w:rsidRPr="00D20A20" w:rsidRDefault="00D51CF0" w:rsidP="00D51CF0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  <w:lang w:val="en-UA"/>
              </w:rPr>
              <w:t>Визначити начальника юридичного відділу Товариства Дяченко Оксану Леонідівну особою, уповноваженою на державну реєстрацію змін до установчих документів Товариства та змін до відомостей в Єдиному державному реєстрі юридичних осіб, фізичних осіб-підприємців та громадських формувань у відповідності до вимог чинного законодавства без права передоручення третім особам.</w:t>
            </w:r>
          </w:p>
          <w:p w14:paraId="5D00E900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D51CF0" w:rsidRPr="00D20A20" w14:paraId="7D29FA07" w14:textId="77777777" w:rsidTr="00D51CF0">
        <w:tc>
          <w:tcPr>
            <w:tcW w:w="4395" w:type="dxa"/>
            <w:vMerge w:val="restart"/>
          </w:tcPr>
          <w:p w14:paraId="6B6ADE3C" w14:textId="77777777" w:rsidR="00D51CF0" w:rsidRPr="00D20A20" w:rsidRDefault="00D51CF0" w:rsidP="00D51CF0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627E9C12" w14:textId="602AF7A2" w:rsidR="00D51CF0" w:rsidRPr="00D20A20" w:rsidRDefault="00D51CF0" w:rsidP="00D51CF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2E365A8C" w14:textId="7DDCA292" w:rsidR="00D51CF0" w:rsidRPr="00D20A20" w:rsidRDefault="00D51CF0" w:rsidP="00D51CF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77EF" w14:textId="1455C822" w:rsidR="00D51CF0" w:rsidRPr="00D20A20" w:rsidRDefault="00D51CF0" w:rsidP="00D51CF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08D20C2E" w14:textId="39EB7507" w:rsidR="00D51CF0" w:rsidRPr="00D20A20" w:rsidRDefault="00D51CF0" w:rsidP="00D51CF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D51CF0" w:rsidRPr="00D20A20" w14:paraId="20691623" w14:textId="77777777" w:rsidTr="00D51CF0">
        <w:tc>
          <w:tcPr>
            <w:tcW w:w="4395" w:type="dxa"/>
            <w:vMerge/>
          </w:tcPr>
          <w:p w14:paraId="33AF999A" w14:textId="77777777" w:rsidR="00D51CF0" w:rsidRPr="00D20A20" w:rsidRDefault="00D51CF0" w:rsidP="002C3E1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72A48494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2797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251E8F38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D51CF0" w:rsidRPr="00D20A20" w14:paraId="5019F7B7" w14:textId="77777777" w:rsidTr="00F97B5D">
        <w:tc>
          <w:tcPr>
            <w:tcW w:w="10343" w:type="dxa"/>
            <w:gridSpan w:val="12"/>
          </w:tcPr>
          <w:p w14:paraId="68F31282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D51CF0" w:rsidRPr="00D20A20" w14:paraId="7F19EFF6" w14:textId="77777777" w:rsidTr="00867006">
        <w:tc>
          <w:tcPr>
            <w:tcW w:w="4395" w:type="dxa"/>
          </w:tcPr>
          <w:p w14:paraId="0F41164D" w14:textId="6D4BF8DB" w:rsidR="00D51CF0" w:rsidRPr="00D20A20" w:rsidRDefault="00D51CF0" w:rsidP="002C3E15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>Питання тринадцятого порядку денного:</w:t>
            </w:r>
          </w:p>
        </w:tc>
        <w:tc>
          <w:tcPr>
            <w:tcW w:w="5948" w:type="dxa"/>
            <w:gridSpan w:val="11"/>
          </w:tcPr>
          <w:p w14:paraId="6F803859" w14:textId="77777777" w:rsidR="00D51CF0" w:rsidRPr="00D20A20" w:rsidRDefault="00D51CF0" w:rsidP="00D51CF0">
            <w:pPr>
              <w:jc w:val="both"/>
              <w:rPr>
                <w:sz w:val="20"/>
                <w:szCs w:val="20"/>
                <w:lang w:val="en-UA"/>
              </w:rPr>
            </w:pPr>
            <w:r w:rsidRPr="00D20A20">
              <w:rPr>
                <w:sz w:val="20"/>
                <w:szCs w:val="20"/>
              </w:rPr>
              <w:t>Про попереднє надання згоди на вчинення значних правочинів</w:t>
            </w:r>
            <w:r w:rsidRPr="00D20A20">
              <w:rPr>
                <w:sz w:val="20"/>
                <w:szCs w:val="20"/>
                <w:lang w:val="en-UA"/>
              </w:rPr>
              <w:t>.</w:t>
            </w:r>
          </w:p>
          <w:p w14:paraId="75880AF9" w14:textId="5AA7B965" w:rsidR="00D51CF0" w:rsidRPr="00D20A20" w:rsidRDefault="00D51CF0" w:rsidP="00D51CF0">
            <w:pPr>
              <w:jc w:val="both"/>
              <w:rPr>
                <w:sz w:val="20"/>
                <w:szCs w:val="20"/>
                <w:lang w:val="en-UA"/>
              </w:rPr>
            </w:pPr>
          </w:p>
        </w:tc>
      </w:tr>
      <w:tr w:rsidR="00D51CF0" w:rsidRPr="00D20A20" w14:paraId="46C1053A" w14:textId="77777777" w:rsidTr="00DF3E25">
        <w:tc>
          <w:tcPr>
            <w:tcW w:w="4395" w:type="dxa"/>
          </w:tcPr>
          <w:p w14:paraId="21179F57" w14:textId="6410C556" w:rsidR="00D51CF0" w:rsidRPr="00D20A20" w:rsidRDefault="00D51CF0" w:rsidP="002C3E15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 xml:space="preserve">Проект рішення </w:t>
            </w:r>
          </w:p>
        </w:tc>
        <w:tc>
          <w:tcPr>
            <w:tcW w:w="5948" w:type="dxa"/>
            <w:gridSpan w:val="11"/>
          </w:tcPr>
          <w:p w14:paraId="55A219B5" w14:textId="4F1F8605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sz w:val="20"/>
                <w:szCs w:val="20"/>
              </w:rPr>
              <w:t>Попередньо надати згоду на вчинення значних правочинів, які можуть вчинятися Товариством протягом одного року з дати прийняття цього рішення, а саме: на вчинення правочинів щодо залучення</w:t>
            </w:r>
            <w:r w:rsidRPr="00D20A20">
              <w:rPr>
                <w:sz w:val="20"/>
                <w:szCs w:val="20"/>
                <w:lang w:val="en-UA"/>
              </w:rPr>
              <w:t xml:space="preserve"> кредитн</w:t>
            </w:r>
            <w:proofErr w:type="spellStart"/>
            <w:r w:rsidRPr="00D20A20">
              <w:rPr>
                <w:sz w:val="20"/>
                <w:szCs w:val="20"/>
              </w:rPr>
              <w:t>их</w:t>
            </w:r>
            <w:proofErr w:type="spellEnd"/>
            <w:r w:rsidRPr="00D20A20">
              <w:rPr>
                <w:sz w:val="20"/>
                <w:szCs w:val="20"/>
                <w:lang w:val="en-UA"/>
              </w:rPr>
              <w:t xml:space="preserve"> кошт</w:t>
            </w:r>
            <w:proofErr w:type="spellStart"/>
            <w:r w:rsidRPr="00D20A20">
              <w:rPr>
                <w:sz w:val="20"/>
                <w:szCs w:val="20"/>
              </w:rPr>
              <w:t>ів</w:t>
            </w:r>
            <w:proofErr w:type="spellEnd"/>
            <w:r w:rsidRPr="00D20A20">
              <w:rPr>
                <w:sz w:val="20"/>
                <w:szCs w:val="20"/>
                <w:lang w:val="en-UA"/>
              </w:rPr>
              <w:t xml:space="preserve"> граничною сумою </w:t>
            </w:r>
            <w:r w:rsidRPr="00D20A20">
              <w:rPr>
                <w:sz w:val="20"/>
                <w:szCs w:val="20"/>
              </w:rPr>
              <w:t>до</w:t>
            </w:r>
            <w:r w:rsidRPr="00D20A20">
              <w:rPr>
                <w:sz w:val="20"/>
                <w:szCs w:val="20"/>
                <w:lang w:val="en-UA"/>
              </w:rPr>
              <w:t xml:space="preserve"> 800 000 000,00 (вісімсот мільйонів гривень 00 копійок) гривень, строком дії не більше 10 років та ставкою не більше 20% річних</w:t>
            </w:r>
            <w:r w:rsidRPr="00D20A20">
              <w:rPr>
                <w:sz w:val="20"/>
                <w:szCs w:val="20"/>
              </w:rPr>
              <w:t>; на</w:t>
            </w:r>
            <w:r w:rsidRPr="00D20A20">
              <w:rPr>
                <w:sz w:val="20"/>
                <w:szCs w:val="20"/>
                <w:lang w:val="en-UA"/>
              </w:rPr>
              <w:t xml:space="preserve"> надання в заставу та іпотеку</w:t>
            </w:r>
            <w:r w:rsidRPr="00D20A20">
              <w:rPr>
                <w:sz w:val="20"/>
                <w:szCs w:val="20"/>
              </w:rPr>
              <w:t xml:space="preserve"> </w:t>
            </w:r>
            <w:r w:rsidRPr="00D20A20">
              <w:rPr>
                <w:sz w:val="20"/>
                <w:szCs w:val="20"/>
                <w:lang w:val="en-UA"/>
              </w:rPr>
              <w:t>майна Товариства на суму до 1 200 000 000,00 (один мільярд двісті мільйонів гривень 00 копійок) гривень</w:t>
            </w:r>
            <w:r w:rsidRPr="00D20A20">
              <w:rPr>
                <w:sz w:val="20"/>
                <w:szCs w:val="20"/>
              </w:rPr>
              <w:t xml:space="preserve">; а також на </w:t>
            </w:r>
            <w:r w:rsidRPr="00D20A20">
              <w:rPr>
                <w:sz w:val="20"/>
                <w:szCs w:val="20"/>
                <w:lang w:val="en-UA"/>
              </w:rPr>
              <w:t>надання Товариством майнової поруки на суму до 1 200 000 000,00 (один мільярд двісті мільйонів гривень 00 копійок) гривень</w:t>
            </w:r>
          </w:p>
        </w:tc>
      </w:tr>
      <w:tr w:rsidR="00D51CF0" w:rsidRPr="00D20A20" w14:paraId="4E324C4A" w14:textId="77777777" w:rsidTr="00D51CF0">
        <w:tc>
          <w:tcPr>
            <w:tcW w:w="4395" w:type="dxa"/>
          </w:tcPr>
          <w:p w14:paraId="1961D3FA" w14:textId="77777777" w:rsidR="00D51CF0" w:rsidRPr="00D20A20" w:rsidRDefault="00D51CF0" w:rsidP="00D51CF0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75F25F0E" w14:textId="77777777" w:rsidR="00D51CF0" w:rsidRPr="00D20A20" w:rsidRDefault="00D51CF0" w:rsidP="00D51CF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6E3585E2" w14:textId="590DE72D" w:rsidR="00D51CF0" w:rsidRPr="00D20A20" w:rsidRDefault="00D51CF0" w:rsidP="00D51CF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1B3A" w14:textId="056A7C86" w:rsidR="00D51CF0" w:rsidRPr="00D20A20" w:rsidRDefault="00D51CF0" w:rsidP="00D51CF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334737BE" w14:textId="6137C59E" w:rsidR="00D51CF0" w:rsidRPr="00D20A20" w:rsidRDefault="00D51CF0" w:rsidP="00D51CF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D51CF0" w:rsidRPr="00D20A20" w14:paraId="4BEED9B7" w14:textId="77777777" w:rsidTr="00D51CF0">
        <w:tc>
          <w:tcPr>
            <w:tcW w:w="4395" w:type="dxa"/>
          </w:tcPr>
          <w:p w14:paraId="7AA58BAB" w14:textId="77777777" w:rsidR="00D51CF0" w:rsidRPr="00D20A20" w:rsidRDefault="00D51CF0" w:rsidP="002C3E1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right w:val="single" w:sz="4" w:space="0" w:color="auto"/>
            </w:tcBorders>
          </w:tcPr>
          <w:p w14:paraId="3BEC28B1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D4A8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37" w:type="dxa"/>
            <w:tcBorders>
              <w:left w:val="single" w:sz="4" w:space="0" w:color="auto"/>
            </w:tcBorders>
          </w:tcPr>
          <w:p w14:paraId="0BA82061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D51CF0" w:rsidRPr="00D20A20" w14:paraId="739F5D31" w14:textId="77777777" w:rsidTr="00264860">
        <w:tc>
          <w:tcPr>
            <w:tcW w:w="10343" w:type="dxa"/>
            <w:gridSpan w:val="12"/>
          </w:tcPr>
          <w:p w14:paraId="2C73DAD8" w14:textId="77777777" w:rsidR="00D51CF0" w:rsidRPr="00D20A20" w:rsidRDefault="00D51CF0" w:rsidP="002C3E15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6B2849B" w14:textId="77777777" w:rsidR="004C47C8" w:rsidRPr="00D20A20" w:rsidRDefault="004C47C8" w:rsidP="00E37715">
      <w:pPr>
        <w:jc w:val="both"/>
        <w:rPr>
          <w:bCs/>
          <w:i/>
          <w:iCs/>
          <w:sz w:val="20"/>
          <w:szCs w:val="20"/>
        </w:rPr>
      </w:pPr>
    </w:p>
    <w:p w14:paraId="65DE4F5F" w14:textId="77777777" w:rsidR="004C47C8" w:rsidRPr="00D20A20" w:rsidRDefault="004C47C8" w:rsidP="00E37715">
      <w:pPr>
        <w:jc w:val="both"/>
        <w:rPr>
          <w:bCs/>
          <w:i/>
          <w:iCs/>
          <w:sz w:val="20"/>
          <w:szCs w:val="20"/>
        </w:rPr>
      </w:pPr>
    </w:p>
    <w:p w14:paraId="44C65B62" w14:textId="208E7594" w:rsidR="00F972C0" w:rsidRPr="00D20A20" w:rsidRDefault="00F972C0" w:rsidP="00E37715">
      <w:pPr>
        <w:jc w:val="both"/>
        <w:rPr>
          <w:bCs/>
          <w:sz w:val="20"/>
          <w:szCs w:val="20"/>
        </w:rPr>
      </w:pPr>
    </w:p>
    <w:p w14:paraId="0FA22171" w14:textId="77777777" w:rsidR="00A76DF4" w:rsidRPr="00D20A20" w:rsidRDefault="00A76DF4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__________________________________ </w:t>
      </w:r>
    </w:p>
    <w:p w14:paraId="4C39709F" w14:textId="45AC5EC5" w:rsidR="004B5D28" w:rsidRPr="00D20A20" w:rsidRDefault="00A76DF4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Підпис, п</w:t>
      </w:r>
      <w:r w:rsidR="004B5D28" w:rsidRPr="00D20A20">
        <w:rPr>
          <w:bCs/>
          <w:sz w:val="20"/>
          <w:szCs w:val="20"/>
        </w:rPr>
        <w:t xml:space="preserve">різвище, ім’я та по-батькові особи, яка підписала </w:t>
      </w:r>
      <w:r w:rsidRPr="00D20A20">
        <w:rPr>
          <w:bCs/>
          <w:sz w:val="20"/>
          <w:szCs w:val="20"/>
        </w:rPr>
        <w:t xml:space="preserve">даний </w:t>
      </w:r>
      <w:r w:rsidR="004B5D28" w:rsidRPr="00D20A20">
        <w:rPr>
          <w:bCs/>
          <w:sz w:val="20"/>
          <w:szCs w:val="20"/>
        </w:rPr>
        <w:t>Бюлетень</w:t>
      </w:r>
      <w:r w:rsidR="00D51CF0" w:rsidRPr="00D20A20">
        <w:rPr>
          <w:bCs/>
          <w:sz w:val="20"/>
          <w:szCs w:val="20"/>
        </w:rPr>
        <w:t xml:space="preserve"> </w:t>
      </w:r>
    </w:p>
    <w:sectPr w:rsidR="004B5D28" w:rsidRPr="00D20A20" w:rsidSect="00495AE1">
      <w:headerReference w:type="even" r:id="rId9"/>
      <w:headerReference w:type="default" r:id="rId10"/>
      <w:footerReference w:type="default" r:id="rId11"/>
      <w:pgSz w:w="11906" w:h="16838"/>
      <w:pgMar w:top="360" w:right="566" w:bottom="899" w:left="1134" w:header="720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3FF2E" w14:textId="77777777" w:rsidR="00E431B6" w:rsidRDefault="00E431B6" w:rsidP="000859B9">
      <w:r>
        <w:separator/>
      </w:r>
    </w:p>
  </w:endnote>
  <w:endnote w:type="continuationSeparator" w:id="0">
    <w:p w14:paraId="30B9E559" w14:textId="77777777" w:rsidR="00E431B6" w:rsidRDefault="00E431B6" w:rsidP="0008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308F1" w14:textId="375DED86" w:rsidR="004C47C8" w:rsidRDefault="00D20A20" w:rsidP="00D20A20">
    <w:pPr>
      <w:pStyle w:val="Footer"/>
      <w:tabs>
        <w:tab w:val="clear" w:pos="4513"/>
        <w:tab w:val="clear" w:pos="9026"/>
        <w:tab w:val="left" w:pos="5949"/>
      </w:tabs>
    </w:pPr>
    <w:r>
      <w:tab/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7507"/>
    </w:tblGrid>
    <w:tr w:rsidR="00495AE1" w14:paraId="76366D41" w14:textId="77777777" w:rsidTr="00495AE1">
      <w:tc>
        <w:tcPr>
          <w:tcW w:w="2689" w:type="dxa"/>
        </w:tcPr>
        <w:p w14:paraId="4BBB7EFF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</w:p>
      </w:tc>
      <w:tc>
        <w:tcPr>
          <w:tcW w:w="7507" w:type="dxa"/>
        </w:tcPr>
        <w:p w14:paraId="5AE8A3F0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66201AFE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__________________ </w:t>
          </w:r>
        </w:p>
        <w:p w14:paraId="7303DCB1" w14:textId="66799DD8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</w:t>
          </w: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ПІБ акціонера (фізичної особи) або найменування акціонера </w:t>
          </w: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</w:t>
          </w: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юридичної особи</w:t>
          </w: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))</w:t>
          </w:r>
        </w:p>
      </w:tc>
    </w:tr>
    <w:tr w:rsidR="00495AE1" w14:paraId="22709BB1" w14:textId="77777777" w:rsidTr="00495AE1">
      <w:tc>
        <w:tcPr>
          <w:tcW w:w="2689" w:type="dxa"/>
        </w:tcPr>
        <w:p w14:paraId="210A59AA" w14:textId="2CC908A8" w:rsidR="00495AE1" w:rsidRPr="00495AE1" w:rsidRDefault="00D20A20" w:rsidP="00D20A20">
          <w:pPr>
            <w:pStyle w:val="Footer"/>
            <w:tabs>
              <w:tab w:val="left" w:pos="3261"/>
            </w:tabs>
            <w:jc w:val="center"/>
            <w:rPr>
              <w:b/>
              <w:bCs/>
            </w:rPr>
          </w:pPr>
          <w:r>
            <w:rPr>
              <w:rFonts w:asciiTheme="minorHAnsi" w:hAnsiTheme="minorHAnsi" w:cstheme="minorHAnsi"/>
              <w:b/>
              <w:bCs/>
              <w:sz w:val="20"/>
              <w:szCs w:val="20"/>
            </w:rPr>
            <w:t>П</w:t>
          </w:r>
          <w:r w:rsidR="00495AE1"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ідпис акціонера (представника акціонера)</w:t>
          </w:r>
        </w:p>
      </w:tc>
      <w:tc>
        <w:tcPr>
          <w:tcW w:w="7507" w:type="dxa"/>
        </w:tcPr>
        <w:p w14:paraId="4070F73E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48C9D279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___________________</w:t>
          </w:r>
        </w:p>
        <w:p w14:paraId="251E9CC3" w14:textId="117C16B6" w:rsidR="00495AE1" w:rsidRPr="00495AE1" w:rsidRDefault="00495AE1" w:rsidP="00495AE1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</w:t>
          </w: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ПІБ </w:t>
          </w: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представника акціонера)</w:t>
          </w:r>
        </w:p>
      </w:tc>
    </w:tr>
  </w:tbl>
  <w:p w14:paraId="640F2E29" w14:textId="145AD7E4" w:rsidR="004C47C8" w:rsidRPr="00495AE1" w:rsidRDefault="004C47C8" w:rsidP="00495AE1">
    <w:pPr>
      <w:pStyle w:val="Footer"/>
      <w:tabs>
        <w:tab w:val="left" w:pos="3119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D070D" w14:textId="77777777" w:rsidR="00E431B6" w:rsidRDefault="00E431B6" w:rsidP="000859B9">
      <w:r>
        <w:separator/>
      </w:r>
    </w:p>
  </w:footnote>
  <w:footnote w:type="continuationSeparator" w:id="0">
    <w:p w14:paraId="64106268" w14:textId="77777777" w:rsidR="00E431B6" w:rsidRDefault="00E431B6" w:rsidP="000859B9">
      <w:r>
        <w:continuationSeparator/>
      </w:r>
    </w:p>
  </w:footnote>
  <w:footnote w:id="1">
    <w:p w14:paraId="4D423815" w14:textId="440CF065" w:rsidR="00380B04" w:rsidRDefault="00380B04">
      <w:pPr>
        <w:pStyle w:val="FootnoteText"/>
      </w:pPr>
      <w:r>
        <w:rPr>
          <w:rStyle w:val="FootnoteReference"/>
        </w:rPr>
        <w:footnoteRef/>
      </w:r>
      <w:r>
        <w:t xml:space="preserve"> Я</w:t>
      </w:r>
      <w:r w:rsidRPr="00380B04">
        <w:t>кщо інше не випливає із закону або звичаю національної меншини, до якої належить</w:t>
      </w:r>
      <w:r>
        <w:t xml:space="preserve"> фізична особа.</w:t>
      </w:r>
    </w:p>
  </w:footnote>
  <w:footnote w:id="2">
    <w:p w14:paraId="376D49AF" w14:textId="77777777" w:rsidR="004C47C8" w:rsidRPr="00444AB5" w:rsidRDefault="004C47C8" w:rsidP="004C47C8">
      <w:pPr>
        <w:pStyle w:val="FootnoteText"/>
        <w:jc w:val="both"/>
        <w:rPr>
          <w:rFonts w:asciiTheme="minorHAnsi" w:hAnsiTheme="minorHAnsi" w:cstheme="minorHAnsi"/>
        </w:rPr>
      </w:pPr>
      <w:r w:rsidRPr="00444AB5">
        <w:rPr>
          <w:rStyle w:val="FootnoteReference"/>
          <w:rFonts w:asciiTheme="minorHAnsi" w:hAnsiTheme="minorHAnsi" w:cstheme="minorHAnsi"/>
        </w:rPr>
        <w:footnoteRef/>
      </w:r>
      <w:r w:rsidRPr="00444AB5">
        <w:rPr>
          <w:rFonts w:asciiTheme="minorHAnsi" w:hAnsiTheme="minorHAnsi" w:cstheme="minorHAnsi"/>
        </w:rPr>
        <w:t xml:space="preserve"> </w:t>
      </w:r>
      <w:r w:rsidRPr="00444AB5">
        <w:rPr>
          <w:rFonts w:asciiTheme="minorHAnsi" w:hAnsiTheme="minorHAnsi" w:cstheme="minorHAnsi"/>
        </w:rPr>
        <w:t xml:space="preserve">Кількість голосів акціонера зазначається акціонером на підставі даних отриманих акціонером від депозитарної установи, яка обслуговує рахунок в цінних паперах такого акціонера, на якому обліковуються належні акціонеру акції </w:t>
      </w:r>
      <w:r>
        <w:rPr>
          <w:rFonts w:asciiTheme="minorHAnsi" w:hAnsiTheme="minorHAnsi" w:cstheme="minorHAnsi"/>
        </w:rPr>
        <w:t>ЗАТ «Житомирські Ласощі».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5ABA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639884" w14:textId="77777777" w:rsidR="00B25494" w:rsidRDefault="00B25494" w:rsidP="00A47C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495F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14:paraId="054E609C" w14:textId="77777777" w:rsidR="00B25494" w:rsidRDefault="00B25494" w:rsidP="00A47C3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0F07"/>
    <w:multiLevelType w:val="hybridMultilevel"/>
    <w:tmpl w:val="52CA9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7AF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F271AB"/>
    <w:multiLevelType w:val="hybridMultilevel"/>
    <w:tmpl w:val="56F8F9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E5DF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F20"/>
    <w:multiLevelType w:val="hybridMultilevel"/>
    <w:tmpl w:val="CAE66A3E"/>
    <w:lvl w:ilvl="0" w:tplc="6DFE362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F94D96"/>
    <w:multiLevelType w:val="hybridMultilevel"/>
    <w:tmpl w:val="4BBAA3DC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530C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715EED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0D6472"/>
    <w:multiLevelType w:val="hybridMultilevel"/>
    <w:tmpl w:val="8F6CCC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0335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2A6D0C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712944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37FE1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1D77A3"/>
    <w:multiLevelType w:val="hybridMultilevel"/>
    <w:tmpl w:val="F7F2A99C"/>
    <w:lvl w:ilvl="0" w:tplc="EDD487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7A7662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C4568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A7621"/>
    <w:multiLevelType w:val="hybridMultilevel"/>
    <w:tmpl w:val="3C1C4858"/>
    <w:lvl w:ilvl="0" w:tplc="1EEA4E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1EEA4E0A">
      <w:start w:val="1"/>
      <w:numFmt w:val="decimal"/>
      <w:lvlText w:val="%2."/>
      <w:lvlJc w:val="left"/>
      <w:pPr>
        <w:ind w:left="1495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FAA0D5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971492E"/>
    <w:multiLevelType w:val="hybridMultilevel"/>
    <w:tmpl w:val="FCD622B0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12EF1"/>
    <w:multiLevelType w:val="hybridMultilevel"/>
    <w:tmpl w:val="0B24D7E2"/>
    <w:lvl w:ilvl="0" w:tplc="9A262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36E34"/>
    <w:multiLevelType w:val="hybridMultilevel"/>
    <w:tmpl w:val="782CA4C6"/>
    <w:lvl w:ilvl="0" w:tplc="1A6037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4FF23FD1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C01C2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361ADB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3447FD"/>
    <w:multiLevelType w:val="hybridMultilevel"/>
    <w:tmpl w:val="1E2CE986"/>
    <w:lvl w:ilvl="0" w:tplc="52586C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62A01"/>
    <w:multiLevelType w:val="hybridMultilevel"/>
    <w:tmpl w:val="509CE8E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80115E"/>
    <w:multiLevelType w:val="hybridMultilevel"/>
    <w:tmpl w:val="D44CFA1E"/>
    <w:lvl w:ilvl="0" w:tplc="C98A3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1B27D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15F81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D0765"/>
    <w:multiLevelType w:val="multilevel"/>
    <w:tmpl w:val="BC5C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254630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E661999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0D5312"/>
    <w:multiLevelType w:val="hybridMultilevel"/>
    <w:tmpl w:val="3F60AC46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16FD0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26CEE"/>
    <w:multiLevelType w:val="hybridMultilevel"/>
    <w:tmpl w:val="C88065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3C58DA"/>
    <w:multiLevelType w:val="hybridMultilevel"/>
    <w:tmpl w:val="B268E966"/>
    <w:lvl w:ilvl="0" w:tplc="18364A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CF39F7"/>
    <w:multiLevelType w:val="hybridMultilevel"/>
    <w:tmpl w:val="EFFC3BF8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C21F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AFD7F2B"/>
    <w:multiLevelType w:val="hybridMultilevel"/>
    <w:tmpl w:val="E59C34EE"/>
    <w:lvl w:ilvl="0" w:tplc="EDD487D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C7446B8"/>
    <w:multiLevelType w:val="hybridMultilevel"/>
    <w:tmpl w:val="8E98F262"/>
    <w:lvl w:ilvl="0" w:tplc="5554E458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893300877">
    <w:abstractNumId w:val="31"/>
  </w:num>
  <w:num w:numId="2" w16cid:durableId="788086694">
    <w:abstractNumId w:val="16"/>
  </w:num>
  <w:num w:numId="3" w16cid:durableId="962348925">
    <w:abstractNumId w:val="39"/>
  </w:num>
  <w:num w:numId="4" w16cid:durableId="1284845814">
    <w:abstractNumId w:val="4"/>
  </w:num>
  <w:num w:numId="5" w16cid:durableId="208107982">
    <w:abstractNumId w:val="20"/>
  </w:num>
  <w:num w:numId="6" w16cid:durableId="1971665541">
    <w:abstractNumId w:val="37"/>
  </w:num>
  <w:num w:numId="7" w16cid:durableId="1419978405">
    <w:abstractNumId w:val="22"/>
  </w:num>
  <w:num w:numId="8" w16cid:durableId="21054099">
    <w:abstractNumId w:val="33"/>
  </w:num>
  <w:num w:numId="9" w16cid:durableId="802423612">
    <w:abstractNumId w:val="28"/>
  </w:num>
  <w:num w:numId="10" w16cid:durableId="2054425850">
    <w:abstractNumId w:val="30"/>
  </w:num>
  <w:num w:numId="11" w16cid:durableId="983464475">
    <w:abstractNumId w:val="1"/>
  </w:num>
  <w:num w:numId="12" w16cid:durableId="1902476998">
    <w:abstractNumId w:val="10"/>
  </w:num>
  <w:num w:numId="13" w16cid:durableId="668482360">
    <w:abstractNumId w:val="12"/>
  </w:num>
  <w:num w:numId="14" w16cid:durableId="216859091">
    <w:abstractNumId w:val="9"/>
  </w:num>
  <w:num w:numId="15" w16cid:durableId="1734817327">
    <w:abstractNumId w:val="17"/>
  </w:num>
  <w:num w:numId="16" w16cid:durableId="777716941">
    <w:abstractNumId w:val="6"/>
  </w:num>
  <w:num w:numId="17" w16cid:durableId="1785541343">
    <w:abstractNumId w:val="7"/>
  </w:num>
  <w:num w:numId="18" w16cid:durableId="717823911">
    <w:abstractNumId w:val="0"/>
  </w:num>
  <w:num w:numId="19" w16cid:durableId="1809743350">
    <w:abstractNumId w:val="8"/>
  </w:num>
  <w:num w:numId="20" w16cid:durableId="1089082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2389203">
    <w:abstractNumId w:val="25"/>
  </w:num>
  <w:num w:numId="22" w16cid:durableId="1648044691">
    <w:abstractNumId w:val="18"/>
  </w:num>
  <w:num w:numId="23" w16cid:durableId="1608394049">
    <w:abstractNumId w:val="2"/>
  </w:num>
  <w:num w:numId="24" w16cid:durableId="106974160">
    <w:abstractNumId w:val="34"/>
  </w:num>
  <w:num w:numId="25" w16cid:durableId="557281205">
    <w:abstractNumId w:val="29"/>
  </w:num>
  <w:num w:numId="26" w16cid:durableId="1585455468">
    <w:abstractNumId w:val="27"/>
  </w:num>
  <w:num w:numId="27" w16cid:durableId="1062024116">
    <w:abstractNumId w:val="38"/>
  </w:num>
  <w:num w:numId="28" w16cid:durableId="1663850491">
    <w:abstractNumId w:val="13"/>
  </w:num>
  <w:num w:numId="29" w16cid:durableId="50662083">
    <w:abstractNumId w:val="5"/>
  </w:num>
  <w:num w:numId="30" w16cid:durableId="1032613099">
    <w:abstractNumId w:val="32"/>
  </w:num>
  <w:num w:numId="31" w16cid:durableId="1445466679">
    <w:abstractNumId w:val="36"/>
  </w:num>
  <w:num w:numId="32" w16cid:durableId="195586963">
    <w:abstractNumId w:val="3"/>
  </w:num>
  <w:num w:numId="33" w16cid:durableId="1084490778">
    <w:abstractNumId w:val="15"/>
  </w:num>
  <w:num w:numId="34" w16cid:durableId="2130582863">
    <w:abstractNumId w:val="23"/>
  </w:num>
  <w:num w:numId="35" w16cid:durableId="1644195353">
    <w:abstractNumId w:val="11"/>
  </w:num>
  <w:num w:numId="36" w16cid:durableId="1282103515">
    <w:abstractNumId w:val="14"/>
  </w:num>
  <w:num w:numId="37" w16cid:durableId="1479957007">
    <w:abstractNumId w:val="19"/>
  </w:num>
  <w:num w:numId="38" w16cid:durableId="1343509328">
    <w:abstractNumId w:val="26"/>
  </w:num>
  <w:num w:numId="39" w16cid:durableId="1471433423">
    <w:abstractNumId w:val="24"/>
  </w:num>
  <w:num w:numId="40" w16cid:durableId="1056708762">
    <w:abstractNumId w:val="35"/>
  </w:num>
  <w:num w:numId="41" w16cid:durableId="12439496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A9"/>
    <w:rsid w:val="00001436"/>
    <w:rsid w:val="00002C6E"/>
    <w:rsid w:val="00005C83"/>
    <w:rsid w:val="000074BA"/>
    <w:rsid w:val="00016B0D"/>
    <w:rsid w:val="000205F5"/>
    <w:rsid w:val="000336C0"/>
    <w:rsid w:val="00041A6B"/>
    <w:rsid w:val="000679E3"/>
    <w:rsid w:val="00073B1B"/>
    <w:rsid w:val="00077A41"/>
    <w:rsid w:val="00082AE3"/>
    <w:rsid w:val="000859B9"/>
    <w:rsid w:val="00087CD5"/>
    <w:rsid w:val="00090469"/>
    <w:rsid w:val="00090DCC"/>
    <w:rsid w:val="0009216B"/>
    <w:rsid w:val="000A05C1"/>
    <w:rsid w:val="000A6232"/>
    <w:rsid w:val="000B126F"/>
    <w:rsid w:val="000B7728"/>
    <w:rsid w:val="000C4615"/>
    <w:rsid w:val="000C4883"/>
    <w:rsid w:val="000E2001"/>
    <w:rsid w:val="000F1F1D"/>
    <w:rsid w:val="00113304"/>
    <w:rsid w:val="0011405D"/>
    <w:rsid w:val="00114CC0"/>
    <w:rsid w:val="00123653"/>
    <w:rsid w:val="00143FE3"/>
    <w:rsid w:val="00152440"/>
    <w:rsid w:val="00157BDA"/>
    <w:rsid w:val="00166053"/>
    <w:rsid w:val="00166F8F"/>
    <w:rsid w:val="00173108"/>
    <w:rsid w:val="00190BEF"/>
    <w:rsid w:val="00191011"/>
    <w:rsid w:val="001A21D2"/>
    <w:rsid w:val="001B0D14"/>
    <w:rsid w:val="001C3480"/>
    <w:rsid w:val="001D2647"/>
    <w:rsid w:val="001D3723"/>
    <w:rsid w:val="001D47BD"/>
    <w:rsid w:val="001D6036"/>
    <w:rsid w:val="001E0E4F"/>
    <w:rsid w:val="001E6771"/>
    <w:rsid w:val="001F5100"/>
    <w:rsid w:val="001F78B1"/>
    <w:rsid w:val="002052E2"/>
    <w:rsid w:val="00210D75"/>
    <w:rsid w:val="00212891"/>
    <w:rsid w:val="0022089E"/>
    <w:rsid w:val="002271DE"/>
    <w:rsid w:val="00234E02"/>
    <w:rsid w:val="00237B8D"/>
    <w:rsid w:val="00255318"/>
    <w:rsid w:val="002558E1"/>
    <w:rsid w:val="00256792"/>
    <w:rsid w:val="0027300B"/>
    <w:rsid w:val="002808DB"/>
    <w:rsid w:val="00293645"/>
    <w:rsid w:val="00297692"/>
    <w:rsid w:val="002A1728"/>
    <w:rsid w:val="002B51EB"/>
    <w:rsid w:val="002C19A0"/>
    <w:rsid w:val="002C3E15"/>
    <w:rsid w:val="002C7526"/>
    <w:rsid w:val="002D6C6D"/>
    <w:rsid w:val="002E062C"/>
    <w:rsid w:val="002E41E1"/>
    <w:rsid w:val="002E499C"/>
    <w:rsid w:val="002F06A9"/>
    <w:rsid w:val="00315EE4"/>
    <w:rsid w:val="003352C3"/>
    <w:rsid w:val="00351C04"/>
    <w:rsid w:val="00351D2A"/>
    <w:rsid w:val="0036609B"/>
    <w:rsid w:val="00367437"/>
    <w:rsid w:val="0037558B"/>
    <w:rsid w:val="00380B04"/>
    <w:rsid w:val="0039103F"/>
    <w:rsid w:val="003A0619"/>
    <w:rsid w:val="003A64AC"/>
    <w:rsid w:val="003A6CF6"/>
    <w:rsid w:val="003B3F70"/>
    <w:rsid w:val="003B581F"/>
    <w:rsid w:val="003C272D"/>
    <w:rsid w:val="003E20CE"/>
    <w:rsid w:val="00413D5B"/>
    <w:rsid w:val="00416C9F"/>
    <w:rsid w:val="00421740"/>
    <w:rsid w:val="00426B90"/>
    <w:rsid w:val="00443BFE"/>
    <w:rsid w:val="00444AB5"/>
    <w:rsid w:val="00446500"/>
    <w:rsid w:val="00465CB0"/>
    <w:rsid w:val="0047457C"/>
    <w:rsid w:val="004773AF"/>
    <w:rsid w:val="00477F5D"/>
    <w:rsid w:val="00486768"/>
    <w:rsid w:val="0048768C"/>
    <w:rsid w:val="00492A40"/>
    <w:rsid w:val="004950D8"/>
    <w:rsid w:val="00495AE1"/>
    <w:rsid w:val="004B5D28"/>
    <w:rsid w:val="004B79B2"/>
    <w:rsid w:val="004B7B01"/>
    <w:rsid w:val="004C47C8"/>
    <w:rsid w:val="004C4A72"/>
    <w:rsid w:val="004C6C53"/>
    <w:rsid w:val="004E0F15"/>
    <w:rsid w:val="004E2846"/>
    <w:rsid w:val="004E3099"/>
    <w:rsid w:val="004E7423"/>
    <w:rsid w:val="004F38EE"/>
    <w:rsid w:val="00517BC1"/>
    <w:rsid w:val="00535A1C"/>
    <w:rsid w:val="00536592"/>
    <w:rsid w:val="005407C0"/>
    <w:rsid w:val="005442F0"/>
    <w:rsid w:val="005559B0"/>
    <w:rsid w:val="0055770E"/>
    <w:rsid w:val="00560A6B"/>
    <w:rsid w:val="00562BDF"/>
    <w:rsid w:val="005707B2"/>
    <w:rsid w:val="005802F8"/>
    <w:rsid w:val="005810C1"/>
    <w:rsid w:val="00584C19"/>
    <w:rsid w:val="00587CBF"/>
    <w:rsid w:val="005925BE"/>
    <w:rsid w:val="00594C80"/>
    <w:rsid w:val="0059544B"/>
    <w:rsid w:val="005977DC"/>
    <w:rsid w:val="005A6BB9"/>
    <w:rsid w:val="005B3ABF"/>
    <w:rsid w:val="005B6884"/>
    <w:rsid w:val="005C3C11"/>
    <w:rsid w:val="005C6BE3"/>
    <w:rsid w:val="005D2E38"/>
    <w:rsid w:val="005D30FF"/>
    <w:rsid w:val="005D66E0"/>
    <w:rsid w:val="006005F2"/>
    <w:rsid w:val="00603FF1"/>
    <w:rsid w:val="00604B90"/>
    <w:rsid w:val="00607DD1"/>
    <w:rsid w:val="0061677D"/>
    <w:rsid w:val="0062594B"/>
    <w:rsid w:val="00627785"/>
    <w:rsid w:val="006403CE"/>
    <w:rsid w:val="00644FF1"/>
    <w:rsid w:val="006527DC"/>
    <w:rsid w:val="00670AD6"/>
    <w:rsid w:val="0067352A"/>
    <w:rsid w:val="00680314"/>
    <w:rsid w:val="00683239"/>
    <w:rsid w:val="006864EF"/>
    <w:rsid w:val="00691A61"/>
    <w:rsid w:val="00692002"/>
    <w:rsid w:val="006C053F"/>
    <w:rsid w:val="006C19DC"/>
    <w:rsid w:val="006C5BBC"/>
    <w:rsid w:val="006D1052"/>
    <w:rsid w:val="006D59D0"/>
    <w:rsid w:val="006F0318"/>
    <w:rsid w:val="006F39BD"/>
    <w:rsid w:val="00702EE4"/>
    <w:rsid w:val="007033BB"/>
    <w:rsid w:val="00710101"/>
    <w:rsid w:val="00717DCC"/>
    <w:rsid w:val="00720EFC"/>
    <w:rsid w:val="007218F2"/>
    <w:rsid w:val="00726504"/>
    <w:rsid w:val="00726E6E"/>
    <w:rsid w:val="00731D20"/>
    <w:rsid w:val="007337CB"/>
    <w:rsid w:val="00742E1C"/>
    <w:rsid w:val="00755370"/>
    <w:rsid w:val="00757230"/>
    <w:rsid w:val="0075740C"/>
    <w:rsid w:val="00783677"/>
    <w:rsid w:val="007A60A5"/>
    <w:rsid w:val="007B3993"/>
    <w:rsid w:val="007C50D6"/>
    <w:rsid w:val="007C5418"/>
    <w:rsid w:val="007D1CBB"/>
    <w:rsid w:val="007D4D6D"/>
    <w:rsid w:val="007E51B5"/>
    <w:rsid w:val="007F7E05"/>
    <w:rsid w:val="00800F96"/>
    <w:rsid w:val="0080107B"/>
    <w:rsid w:val="00807144"/>
    <w:rsid w:val="00811C53"/>
    <w:rsid w:val="00815CA1"/>
    <w:rsid w:val="00817AF7"/>
    <w:rsid w:val="00824665"/>
    <w:rsid w:val="00825580"/>
    <w:rsid w:val="008474F4"/>
    <w:rsid w:val="00855644"/>
    <w:rsid w:val="00884C24"/>
    <w:rsid w:val="00890787"/>
    <w:rsid w:val="008929BE"/>
    <w:rsid w:val="00894735"/>
    <w:rsid w:val="0089564B"/>
    <w:rsid w:val="00895AD8"/>
    <w:rsid w:val="008A0052"/>
    <w:rsid w:val="008B39DD"/>
    <w:rsid w:val="008B6153"/>
    <w:rsid w:val="008D11C6"/>
    <w:rsid w:val="008D561B"/>
    <w:rsid w:val="008E531F"/>
    <w:rsid w:val="008E7EEA"/>
    <w:rsid w:val="008F31EF"/>
    <w:rsid w:val="008F32C4"/>
    <w:rsid w:val="008F6346"/>
    <w:rsid w:val="0091296C"/>
    <w:rsid w:val="00921B99"/>
    <w:rsid w:val="00932027"/>
    <w:rsid w:val="00940748"/>
    <w:rsid w:val="009424CB"/>
    <w:rsid w:val="00945015"/>
    <w:rsid w:val="00972390"/>
    <w:rsid w:val="009729E8"/>
    <w:rsid w:val="009732EF"/>
    <w:rsid w:val="0097419D"/>
    <w:rsid w:val="00976CF7"/>
    <w:rsid w:val="00981E2A"/>
    <w:rsid w:val="00997AFC"/>
    <w:rsid w:val="009A24E7"/>
    <w:rsid w:val="009B35FA"/>
    <w:rsid w:val="009B7054"/>
    <w:rsid w:val="009C321B"/>
    <w:rsid w:val="009C68DD"/>
    <w:rsid w:val="009E1783"/>
    <w:rsid w:val="009F2771"/>
    <w:rsid w:val="009F5621"/>
    <w:rsid w:val="009F7457"/>
    <w:rsid w:val="00A1556C"/>
    <w:rsid w:val="00A2042E"/>
    <w:rsid w:val="00A20BEF"/>
    <w:rsid w:val="00A24B08"/>
    <w:rsid w:val="00A43C1C"/>
    <w:rsid w:val="00A47C38"/>
    <w:rsid w:val="00A71BB3"/>
    <w:rsid w:val="00A76DF4"/>
    <w:rsid w:val="00A770CC"/>
    <w:rsid w:val="00A841E3"/>
    <w:rsid w:val="00A94AC3"/>
    <w:rsid w:val="00AA152D"/>
    <w:rsid w:val="00AB2B0F"/>
    <w:rsid w:val="00AB35D7"/>
    <w:rsid w:val="00AC5D21"/>
    <w:rsid w:val="00AD328B"/>
    <w:rsid w:val="00AD539A"/>
    <w:rsid w:val="00AE5038"/>
    <w:rsid w:val="00AF20D0"/>
    <w:rsid w:val="00AF6977"/>
    <w:rsid w:val="00AF69F8"/>
    <w:rsid w:val="00B07447"/>
    <w:rsid w:val="00B23B43"/>
    <w:rsid w:val="00B25494"/>
    <w:rsid w:val="00B364B3"/>
    <w:rsid w:val="00B37555"/>
    <w:rsid w:val="00B43D31"/>
    <w:rsid w:val="00B76B55"/>
    <w:rsid w:val="00BA32B1"/>
    <w:rsid w:val="00BA61A9"/>
    <w:rsid w:val="00BA7403"/>
    <w:rsid w:val="00BB6636"/>
    <w:rsid w:val="00BD0579"/>
    <w:rsid w:val="00BD10E5"/>
    <w:rsid w:val="00BD3962"/>
    <w:rsid w:val="00BD68E3"/>
    <w:rsid w:val="00BE03B4"/>
    <w:rsid w:val="00BE13EE"/>
    <w:rsid w:val="00BE6520"/>
    <w:rsid w:val="00C06CF3"/>
    <w:rsid w:val="00C14906"/>
    <w:rsid w:val="00C159E0"/>
    <w:rsid w:val="00C53A22"/>
    <w:rsid w:val="00C57B67"/>
    <w:rsid w:val="00C6375A"/>
    <w:rsid w:val="00C80247"/>
    <w:rsid w:val="00C93451"/>
    <w:rsid w:val="00CA02C6"/>
    <w:rsid w:val="00CB18AC"/>
    <w:rsid w:val="00CD07CE"/>
    <w:rsid w:val="00CE0053"/>
    <w:rsid w:val="00CE1142"/>
    <w:rsid w:val="00CE716D"/>
    <w:rsid w:val="00CE7C9D"/>
    <w:rsid w:val="00CF12EE"/>
    <w:rsid w:val="00CF386F"/>
    <w:rsid w:val="00D13711"/>
    <w:rsid w:val="00D17DB7"/>
    <w:rsid w:val="00D20A20"/>
    <w:rsid w:val="00D3017B"/>
    <w:rsid w:val="00D3144E"/>
    <w:rsid w:val="00D3396E"/>
    <w:rsid w:val="00D36456"/>
    <w:rsid w:val="00D439AF"/>
    <w:rsid w:val="00D460C1"/>
    <w:rsid w:val="00D4691D"/>
    <w:rsid w:val="00D46AE3"/>
    <w:rsid w:val="00D51CF0"/>
    <w:rsid w:val="00D702E2"/>
    <w:rsid w:val="00D71C4D"/>
    <w:rsid w:val="00D75948"/>
    <w:rsid w:val="00D84D4D"/>
    <w:rsid w:val="00D84EE7"/>
    <w:rsid w:val="00D85D7D"/>
    <w:rsid w:val="00D86D75"/>
    <w:rsid w:val="00DA4928"/>
    <w:rsid w:val="00DB10AE"/>
    <w:rsid w:val="00DB4C6B"/>
    <w:rsid w:val="00DD2B6B"/>
    <w:rsid w:val="00DD6A56"/>
    <w:rsid w:val="00DE013F"/>
    <w:rsid w:val="00DE1639"/>
    <w:rsid w:val="00DE5347"/>
    <w:rsid w:val="00DE6FD1"/>
    <w:rsid w:val="00DF3291"/>
    <w:rsid w:val="00DF7A39"/>
    <w:rsid w:val="00E03D89"/>
    <w:rsid w:val="00E048A5"/>
    <w:rsid w:val="00E21E70"/>
    <w:rsid w:val="00E31753"/>
    <w:rsid w:val="00E31B23"/>
    <w:rsid w:val="00E33CFA"/>
    <w:rsid w:val="00E37715"/>
    <w:rsid w:val="00E431B6"/>
    <w:rsid w:val="00E51FD8"/>
    <w:rsid w:val="00E55C95"/>
    <w:rsid w:val="00E577BB"/>
    <w:rsid w:val="00E603C1"/>
    <w:rsid w:val="00E72F40"/>
    <w:rsid w:val="00E767B9"/>
    <w:rsid w:val="00E76EAE"/>
    <w:rsid w:val="00EA2CCD"/>
    <w:rsid w:val="00EA79C8"/>
    <w:rsid w:val="00EB0CE4"/>
    <w:rsid w:val="00EB139A"/>
    <w:rsid w:val="00EB22D8"/>
    <w:rsid w:val="00EC02F7"/>
    <w:rsid w:val="00EE18FF"/>
    <w:rsid w:val="00EE233E"/>
    <w:rsid w:val="00EE336D"/>
    <w:rsid w:val="00EE64F8"/>
    <w:rsid w:val="00F125FD"/>
    <w:rsid w:val="00F24DAC"/>
    <w:rsid w:val="00F30C86"/>
    <w:rsid w:val="00F44D84"/>
    <w:rsid w:val="00F5138D"/>
    <w:rsid w:val="00F563CA"/>
    <w:rsid w:val="00F819E1"/>
    <w:rsid w:val="00F82C66"/>
    <w:rsid w:val="00F838AA"/>
    <w:rsid w:val="00F848B1"/>
    <w:rsid w:val="00F91789"/>
    <w:rsid w:val="00F972C0"/>
    <w:rsid w:val="00FB639E"/>
    <w:rsid w:val="00FB6C93"/>
    <w:rsid w:val="00FC0C26"/>
    <w:rsid w:val="00FD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57531B"/>
  <w15:chartTrackingRefBased/>
  <w15:docId w15:val="{8558DFA2-FBEF-6A48-92C5-B040183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1A9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1A9"/>
    <w:pPr>
      <w:ind w:left="720"/>
      <w:contextualSpacing/>
    </w:pPr>
  </w:style>
  <w:style w:type="paragraph" w:customStyle="1" w:styleId="a">
    <w:name w:val="Знак Знак"/>
    <w:basedOn w:val="Normal"/>
    <w:rsid w:val="00BA61A9"/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9424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rsid w:val="00B43D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A47C38"/>
    <w:pPr>
      <w:tabs>
        <w:tab w:val="center" w:pos="4819"/>
        <w:tab w:val="right" w:pos="9639"/>
      </w:tabs>
    </w:pPr>
  </w:style>
  <w:style w:type="character" w:styleId="PageNumber">
    <w:name w:val="page number"/>
    <w:basedOn w:val="DefaultParagraphFont"/>
    <w:rsid w:val="00A47C38"/>
  </w:style>
  <w:style w:type="paragraph" w:customStyle="1" w:styleId="a0">
    <w:name w:val="Знак Знак Знак Знак Знак"/>
    <w:basedOn w:val="Normal"/>
    <w:rsid w:val="004E28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1">
    <w:name w:val="Знак Знак Знак"/>
    <w:basedOn w:val="Normal"/>
    <w:rsid w:val="0097419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E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558E1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5C3C11"/>
    <w:rPr>
      <w:rFonts w:ascii="Courier New" w:hAnsi="Courier New"/>
      <w:sz w:val="20"/>
      <w:szCs w:val="20"/>
      <w:lang w:val="x-none" w:eastAsia="en-US"/>
    </w:rPr>
  </w:style>
  <w:style w:type="character" w:customStyle="1" w:styleId="PlainTextChar">
    <w:name w:val="Plain Text Char"/>
    <w:link w:val="PlainText"/>
    <w:rsid w:val="005C3C11"/>
    <w:rPr>
      <w:rFonts w:ascii="Courier New" w:eastAsia="Times New Roman" w:hAnsi="Courier New" w:cs="Courier New"/>
      <w:lang w:eastAsia="en-US"/>
    </w:rPr>
  </w:style>
  <w:style w:type="paragraph" w:customStyle="1" w:styleId="a2">
    <w:name w:val="Обычный (веб)"/>
    <w:basedOn w:val="Normal"/>
    <w:uiPriority w:val="99"/>
    <w:unhideWhenUsed/>
    <w:rsid w:val="00824665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824665"/>
    <w:rPr>
      <w:b/>
      <w:bCs/>
    </w:rPr>
  </w:style>
  <w:style w:type="character" w:customStyle="1" w:styleId="rvts0">
    <w:name w:val="rvts0"/>
    <w:rsid w:val="00A71BB3"/>
  </w:style>
  <w:style w:type="character" w:styleId="Hyperlink">
    <w:name w:val="Hyperlink"/>
    <w:uiPriority w:val="99"/>
    <w:unhideWhenUsed/>
    <w:rsid w:val="00587CBF"/>
    <w:rPr>
      <w:color w:val="0000FF"/>
      <w:u w:val="single"/>
    </w:rPr>
  </w:style>
  <w:style w:type="paragraph" w:styleId="Revision">
    <w:name w:val="Revision"/>
    <w:hidden/>
    <w:uiPriority w:val="99"/>
    <w:semiHidden/>
    <w:rsid w:val="00F5138D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4A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4AB5"/>
    <w:rPr>
      <w:rFonts w:ascii="Times New Roman" w:eastAsia="Times New Roman" w:hAnsi="Times New Roman"/>
      <w:lang w:val="uk-UA" w:eastAsia="uk-UA"/>
    </w:rPr>
  </w:style>
  <w:style w:type="character" w:styleId="FootnoteReference">
    <w:name w:val="footnote reference"/>
    <w:basedOn w:val="DefaultParagraphFont"/>
    <w:uiPriority w:val="99"/>
    <w:semiHidden/>
    <w:unhideWhenUsed/>
    <w:rsid w:val="00444AB5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C47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7C8"/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UnresolvedMention">
    <w:name w:val="Unresolved Mention"/>
    <w:basedOn w:val="DefaultParagraphFont"/>
    <w:uiPriority w:val="99"/>
    <w:semiHidden/>
    <w:unhideWhenUsed/>
    <w:rsid w:val="00D5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.com.ua/about/sharehold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BD741-132B-4BD9-9281-338026B47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2689</Words>
  <Characters>15330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Grizli777</Company>
  <LinksUpToDate>false</LinksUpToDate>
  <CharactersWithSpaces>17984</CharactersWithSpaces>
  <SharedDoc>false</SharedDoc>
  <HLinks>
    <vt:vector size="24" baseType="variant">
      <vt:variant>
        <vt:i4>1966157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myhailishin</dc:creator>
  <cp:keywords/>
  <cp:lastModifiedBy>SM@lawgis.com</cp:lastModifiedBy>
  <cp:revision>2</cp:revision>
  <cp:lastPrinted>2022-11-03T09:44:00Z</cp:lastPrinted>
  <dcterms:created xsi:type="dcterms:W3CDTF">2022-11-03T12:49:00Z</dcterms:created>
  <dcterms:modified xsi:type="dcterms:W3CDTF">2022-11-03T12:49:00Z</dcterms:modified>
</cp:coreProperties>
</file>